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37701" w:rsidRDefault="00D37701">
      <w:pPr>
        <w:spacing w:after="0" w:line="240" w:lineRule="auto"/>
        <w:jc w:val="center"/>
        <w:rPr>
          <w:rFonts w:ascii="Times New Roman" w:eastAsia="Times New Roman" w:hAnsi="Times New Roman"/>
          <w:i/>
          <w:sz w:val="20"/>
          <w:szCs w:val="20"/>
        </w:rPr>
      </w:pPr>
      <w:bookmarkStart w:id="0" w:name="_GoBack"/>
      <w:bookmarkEnd w:id="0"/>
    </w:p>
    <w:p w14:paraId="00000002" w14:textId="2C728D5D" w:rsidR="00D37701" w:rsidRPr="008E2E6D" w:rsidRDefault="008E2E6D">
      <w:pPr>
        <w:spacing w:after="0" w:line="240" w:lineRule="auto"/>
        <w:jc w:val="center"/>
        <w:rPr>
          <w:rFonts w:ascii="Times New Roman" w:eastAsia="Times New Roman" w:hAnsi="Times New Roman"/>
          <w:b/>
          <w:i/>
          <w:sz w:val="24"/>
          <w:szCs w:val="24"/>
        </w:rPr>
      </w:pPr>
      <w:r w:rsidRPr="008E2E6D">
        <w:rPr>
          <w:rFonts w:ascii="Times New Roman" w:eastAsia="Times New Roman" w:hAnsi="Times New Roman"/>
          <w:b/>
          <w:i/>
          <w:sz w:val="24"/>
          <w:szCs w:val="24"/>
        </w:rPr>
        <w:t>ВІДДІЛ ОСВІТИ, СІМ’Ї, МОЛОДІ ТА СПОРТУ НОСІВСЬКОЇ МІСЬКОЇ РАДИ</w:t>
      </w:r>
    </w:p>
    <w:p w14:paraId="00000003" w14:textId="77777777" w:rsidR="00D37701" w:rsidRPr="008E2E6D" w:rsidRDefault="00D37701">
      <w:pPr>
        <w:spacing w:after="0" w:line="240" w:lineRule="auto"/>
        <w:jc w:val="center"/>
        <w:rPr>
          <w:rFonts w:ascii="Times New Roman" w:eastAsia="Times New Roman" w:hAnsi="Times New Roman"/>
          <w:b/>
          <w:i/>
          <w:sz w:val="24"/>
          <w:szCs w:val="24"/>
        </w:rPr>
      </w:pPr>
    </w:p>
    <w:p w14:paraId="00000004" w14:textId="77777777" w:rsidR="00D37701" w:rsidRPr="008E2E6D" w:rsidRDefault="00A93C06">
      <w:pPr>
        <w:spacing w:before="280" w:after="0" w:line="240" w:lineRule="auto"/>
        <w:jc w:val="center"/>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w:t>
      </w:r>
    </w:p>
    <w:p w14:paraId="00000005" w14:textId="6493E270" w:rsidR="00D37701" w:rsidRPr="008E2E6D" w:rsidRDefault="00A93C06">
      <w:pPr>
        <w:spacing w:after="280" w:line="240" w:lineRule="auto"/>
        <w:jc w:val="center"/>
        <w:rPr>
          <w:rFonts w:ascii="Times New Roman" w:eastAsia="Times New Roman" w:hAnsi="Times New Roman"/>
          <w:sz w:val="24"/>
          <w:szCs w:val="24"/>
          <w:u w:val="single"/>
        </w:rPr>
      </w:pPr>
      <w:r w:rsidRPr="008E2E6D">
        <w:rPr>
          <w:rFonts w:ascii="Times New Roman" w:eastAsia="Times New Roman" w:hAnsi="Times New Roman"/>
          <w:sz w:val="24"/>
          <w:szCs w:val="24"/>
        </w:rPr>
        <w:t xml:space="preserve">технічних та якісних характеристик </w:t>
      </w:r>
      <w:r w:rsidR="00723641" w:rsidRPr="00723641">
        <w:rPr>
          <w:rFonts w:ascii="Times New Roman" w:eastAsia="Times New Roman" w:hAnsi="Times New Roman"/>
          <w:b/>
          <w:sz w:val="24"/>
          <w:szCs w:val="24"/>
        </w:rPr>
        <w:t>Торфобрикет</w:t>
      </w:r>
      <w:r w:rsidRPr="008E2E6D">
        <w:rPr>
          <w:rFonts w:ascii="Times New Roman" w:eastAsia="Times New Roman" w:hAnsi="Times New Roman"/>
          <w:b/>
          <w:sz w:val="24"/>
          <w:szCs w:val="24"/>
        </w:rPr>
        <w:t xml:space="preserve">, </w:t>
      </w:r>
      <w:r w:rsidRPr="008E2E6D">
        <w:rPr>
          <w:rFonts w:ascii="Times New Roman" w:eastAsia="Times New Roman" w:hAnsi="Times New Roman"/>
          <w:sz w:val="24"/>
          <w:szCs w:val="24"/>
        </w:rPr>
        <w:t>розміру бюджетного призначення, очікуваної вартості предмета закупівлі</w:t>
      </w:r>
    </w:p>
    <w:p w14:paraId="00000006" w14:textId="77777777" w:rsidR="00D37701" w:rsidRPr="008E2E6D" w:rsidRDefault="00A93C06">
      <w:pPr>
        <w:spacing w:before="280" w:after="280" w:line="240" w:lineRule="auto"/>
        <w:jc w:val="both"/>
        <w:rPr>
          <w:rFonts w:ascii="Times New Roman" w:eastAsia="Times New Roman" w:hAnsi="Times New Roman"/>
          <w:i/>
          <w:sz w:val="24"/>
          <w:szCs w:val="24"/>
        </w:rPr>
      </w:pPr>
      <w:r w:rsidRPr="008E2E6D">
        <w:rPr>
          <w:rFonts w:ascii="Times New Roman" w:eastAsia="Times New Roman" w:hAnsi="Times New Roman"/>
          <w:i/>
          <w:sz w:val="24"/>
          <w:szCs w:val="24"/>
        </w:rPr>
        <w:t>(оприлюднюється на виконання постанови КМУ № 710 від 11.10.2016 «Про ефективне використання державних коштів» (зі змінами))</w:t>
      </w:r>
    </w:p>
    <w:p w14:paraId="00000007" w14:textId="19E7F9D3" w:rsidR="00D37701" w:rsidRPr="008E2E6D" w:rsidRDefault="00A93C06">
      <w:pPr>
        <w:spacing w:before="280" w:after="280" w:line="240" w:lineRule="auto"/>
        <w:jc w:val="both"/>
        <w:rPr>
          <w:rFonts w:ascii="Times New Roman" w:eastAsia="Times New Roman" w:hAnsi="Times New Roman"/>
          <w:b/>
          <w:i/>
          <w:color w:val="000000"/>
          <w:sz w:val="24"/>
          <w:szCs w:val="24"/>
        </w:rPr>
      </w:pPr>
      <w:r w:rsidRPr="008E2E6D">
        <w:rPr>
          <w:rFonts w:ascii="Times New Roman" w:eastAsia="Times New Roman" w:hAnsi="Times New Roman"/>
          <w:b/>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8E2E6D">
        <w:rPr>
          <w:rFonts w:ascii="Times New Roman" w:eastAsia="Times New Roman" w:hAnsi="Times New Roman"/>
          <w:b/>
          <w:sz w:val="24"/>
          <w:szCs w:val="24"/>
        </w:rPr>
        <w:t xml:space="preserve">Відділ освіти, сім’ї, молоді та спорту Носівської міської ради, </w:t>
      </w:r>
      <w:r w:rsidR="006E161B">
        <w:rPr>
          <w:rFonts w:ascii="Times New Roman" w:eastAsia="Times New Roman" w:hAnsi="Times New Roman"/>
          <w:b/>
          <w:sz w:val="24"/>
          <w:szCs w:val="24"/>
        </w:rPr>
        <w:t xml:space="preserve">17100, Україна, Чернігівська обл., м. Носівка, вул. Центральна, 20, </w:t>
      </w:r>
      <w:r w:rsidR="008E2E6D">
        <w:rPr>
          <w:rFonts w:ascii="Times New Roman" w:eastAsia="Times New Roman" w:hAnsi="Times New Roman"/>
          <w:b/>
          <w:sz w:val="24"/>
          <w:szCs w:val="24"/>
        </w:rPr>
        <w:t>41104003, орган місцевого самоврядування</w:t>
      </w:r>
      <w:r w:rsidRPr="008E2E6D">
        <w:rPr>
          <w:rFonts w:ascii="Times New Roman" w:eastAsia="Times New Roman" w:hAnsi="Times New Roman"/>
          <w:b/>
          <w:sz w:val="24"/>
          <w:szCs w:val="24"/>
        </w:rPr>
        <w:t>.</w:t>
      </w:r>
    </w:p>
    <w:p w14:paraId="00000008" w14:textId="5DEE2E0E" w:rsidR="00D37701" w:rsidRPr="008E2E6D" w:rsidRDefault="00A93C06">
      <w:pPr>
        <w:spacing w:before="280" w:after="280" w:line="240" w:lineRule="auto"/>
        <w:jc w:val="both"/>
        <w:rPr>
          <w:rFonts w:ascii="Times New Roman" w:eastAsia="Times New Roman" w:hAnsi="Times New Roman"/>
          <w:b/>
          <w:color w:val="000000"/>
          <w:sz w:val="24"/>
          <w:szCs w:val="24"/>
        </w:rPr>
      </w:pPr>
      <w:bookmarkStart w:id="1" w:name="_heading=h.gjdgxs" w:colFirst="0" w:colLast="0"/>
      <w:bookmarkEnd w:id="1"/>
      <w:r w:rsidRPr="008E2E6D">
        <w:rPr>
          <w:rFonts w:ascii="Times New Roman" w:eastAsia="Times New Roman" w:hAnsi="Times New Roman"/>
          <w:b/>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8E2E6D">
        <w:rPr>
          <w:rFonts w:ascii="Times New Roman" w:eastAsia="Times New Roman" w:hAnsi="Times New Roman"/>
          <w:sz w:val="24"/>
          <w:szCs w:val="24"/>
        </w:rPr>
        <w:t xml:space="preserve"> </w:t>
      </w:r>
      <w:r w:rsidR="00723641" w:rsidRPr="00723641">
        <w:rPr>
          <w:rFonts w:ascii="Times New Roman" w:eastAsia="Times New Roman" w:hAnsi="Times New Roman"/>
          <w:b/>
          <w:sz w:val="24"/>
          <w:szCs w:val="24"/>
          <w:lang w:eastAsia="uk-UA"/>
        </w:rPr>
        <w:t xml:space="preserve">Торфобрикет </w:t>
      </w:r>
      <w:r w:rsidR="00723641" w:rsidRPr="00723641">
        <w:rPr>
          <w:rFonts w:ascii="Times New Roman" w:eastAsia="Times New Roman" w:hAnsi="Times New Roman"/>
          <w:sz w:val="24"/>
          <w:szCs w:val="24"/>
          <w:lang w:eastAsia="uk-UA"/>
        </w:rPr>
        <w:t>(ДК 021:2015 – 09112200-9 Торф)</w:t>
      </w:r>
      <w:r w:rsidR="00723641" w:rsidRPr="00723641">
        <w:rPr>
          <w:rFonts w:ascii="Times New Roman" w:eastAsia="Times New Roman" w:hAnsi="Times New Roman"/>
          <w:b/>
          <w:sz w:val="24"/>
          <w:szCs w:val="24"/>
          <w:lang w:eastAsia="en-US"/>
        </w:rPr>
        <w:t xml:space="preserve"> код </w:t>
      </w:r>
      <w:r w:rsidR="00723641" w:rsidRPr="00723641">
        <w:rPr>
          <w:rFonts w:ascii="Times New Roman" w:eastAsia="Times New Roman" w:hAnsi="Times New Roman"/>
          <w:b/>
          <w:sz w:val="24"/>
          <w:szCs w:val="24"/>
          <w:lang w:eastAsia="uk-UA"/>
        </w:rPr>
        <w:t>09110000-3 Тверде паливо</w:t>
      </w:r>
      <w:r w:rsidR="00723641" w:rsidRPr="00CA24FF">
        <w:rPr>
          <w:rFonts w:ascii="Times New Roman" w:hAnsi="Times New Roman"/>
          <w:color w:val="000000"/>
          <w:sz w:val="24"/>
          <w:szCs w:val="24"/>
        </w:rPr>
        <w:t xml:space="preserve"> </w:t>
      </w:r>
      <w:r w:rsidR="00CA24FF" w:rsidRPr="00CA24FF">
        <w:rPr>
          <w:rFonts w:ascii="Times New Roman" w:hAnsi="Times New Roman"/>
          <w:color w:val="000000"/>
          <w:sz w:val="24"/>
          <w:szCs w:val="24"/>
        </w:rPr>
        <w:t>за ДК 021:2015 Єдиного закупівельного словника</w:t>
      </w:r>
      <w:r w:rsidRPr="008E2E6D">
        <w:rPr>
          <w:rFonts w:ascii="Times New Roman" w:eastAsia="Times New Roman" w:hAnsi="Times New Roman"/>
          <w:b/>
          <w:color w:val="242424"/>
          <w:sz w:val="24"/>
          <w:szCs w:val="24"/>
        </w:rPr>
        <w:t>.</w:t>
      </w:r>
    </w:p>
    <w:p w14:paraId="00000009" w14:textId="51756993" w:rsidR="00D37701" w:rsidRPr="008E2E6D" w:rsidRDefault="00A93C06">
      <w:pPr>
        <w:spacing w:before="280" w:after="28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Вид та ідентифікатор процедури закупівлі:</w:t>
      </w:r>
      <w:r w:rsidRPr="008E2E6D">
        <w:rPr>
          <w:rFonts w:ascii="Times New Roman" w:eastAsia="Times New Roman" w:hAnsi="Times New Roman"/>
          <w:sz w:val="24"/>
          <w:szCs w:val="24"/>
        </w:rPr>
        <w:t xml:space="preserve"> </w:t>
      </w:r>
      <w:r w:rsidR="009529BA" w:rsidRPr="009529BA">
        <w:rPr>
          <w:rFonts w:ascii="Times New Roman" w:eastAsia="Times New Roman" w:hAnsi="Times New Roman"/>
          <w:b/>
          <w:sz w:val="24"/>
          <w:szCs w:val="24"/>
        </w:rPr>
        <w:t>відкриті торги за особливостями</w:t>
      </w:r>
      <w:r w:rsidR="009529BA">
        <w:rPr>
          <w:rFonts w:ascii="Times New Roman" w:eastAsia="Times New Roman" w:hAnsi="Times New Roman"/>
          <w:sz w:val="24"/>
          <w:szCs w:val="24"/>
        </w:rPr>
        <w:t xml:space="preserve"> </w:t>
      </w:r>
      <w:r w:rsidR="008E2E6D" w:rsidRPr="008E2E6D">
        <w:rPr>
          <w:rFonts w:ascii="Times New Roman" w:eastAsia="Times New Roman" w:hAnsi="Times New Roman"/>
          <w:b/>
          <w:sz w:val="24"/>
          <w:szCs w:val="24"/>
          <w:lang w:val="en-US"/>
        </w:rPr>
        <w:t>UA</w:t>
      </w:r>
      <w:r w:rsidR="008E2E6D" w:rsidRPr="008E2E6D">
        <w:rPr>
          <w:rFonts w:ascii="Times New Roman" w:eastAsia="Times New Roman" w:hAnsi="Times New Roman"/>
          <w:b/>
          <w:sz w:val="24"/>
          <w:szCs w:val="24"/>
          <w:lang w:val="ru-RU"/>
        </w:rPr>
        <w:t>-202</w:t>
      </w:r>
      <w:r w:rsidR="006E161B">
        <w:rPr>
          <w:rFonts w:ascii="Times New Roman" w:eastAsia="Times New Roman" w:hAnsi="Times New Roman"/>
          <w:b/>
          <w:sz w:val="24"/>
          <w:szCs w:val="24"/>
          <w:lang w:val="ru-RU"/>
        </w:rPr>
        <w:t>3</w:t>
      </w:r>
      <w:r w:rsidR="008E2E6D" w:rsidRPr="008E2E6D">
        <w:rPr>
          <w:rFonts w:ascii="Times New Roman" w:eastAsia="Times New Roman" w:hAnsi="Times New Roman"/>
          <w:b/>
          <w:sz w:val="24"/>
          <w:szCs w:val="24"/>
          <w:lang w:val="ru-RU"/>
        </w:rPr>
        <w:t>-</w:t>
      </w:r>
      <w:r w:rsidR="006E161B">
        <w:rPr>
          <w:rFonts w:ascii="Times New Roman" w:eastAsia="Times New Roman" w:hAnsi="Times New Roman"/>
          <w:b/>
          <w:sz w:val="24"/>
          <w:szCs w:val="24"/>
          <w:lang w:val="ru-RU"/>
        </w:rPr>
        <w:t>0</w:t>
      </w:r>
      <w:r w:rsidR="00C25599">
        <w:rPr>
          <w:rFonts w:ascii="Times New Roman" w:eastAsia="Times New Roman" w:hAnsi="Times New Roman"/>
          <w:b/>
          <w:sz w:val="24"/>
          <w:szCs w:val="24"/>
          <w:lang w:val="ru-RU"/>
        </w:rPr>
        <w:t>8</w:t>
      </w:r>
      <w:r w:rsidR="008E2E6D" w:rsidRPr="008E2E6D">
        <w:rPr>
          <w:rFonts w:ascii="Times New Roman" w:eastAsia="Times New Roman" w:hAnsi="Times New Roman"/>
          <w:b/>
          <w:sz w:val="24"/>
          <w:szCs w:val="24"/>
          <w:lang w:val="ru-RU"/>
        </w:rPr>
        <w:t>-</w:t>
      </w:r>
      <w:r w:rsidR="00C25599">
        <w:rPr>
          <w:rFonts w:ascii="Times New Roman" w:eastAsia="Times New Roman" w:hAnsi="Times New Roman"/>
          <w:b/>
          <w:sz w:val="24"/>
          <w:szCs w:val="24"/>
          <w:lang w:val="ru-RU"/>
        </w:rPr>
        <w:t>1</w:t>
      </w:r>
      <w:r w:rsidR="00723641">
        <w:rPr>
          <w:rFonts w:ascii="Times New Roman" w:eastAsia="Times New Roman" w:hAnsi="Times New Roman"/>
          <w:b/>
          <w:sz w:val="24"/>
          <w:szCs w:val="24"/>
          <w:lang w:val="ru-RU"/>
        </w:rPr>
        <w:t>8</w:t>
      </w:r>
      <w:r w:rsidR="008E2E6D" w:rsidRPr="008E2E6D">
        <w:rPr>
          <w:rFonts w:ascii="Times New Roman" w:eastAsia="Times New Roman" w:hAnsi="Times New Roman"/>
          <w:b/>
          <w:sz w:val="24"/>
          <w:szCs w:val="24"/>
          <w:lang w:val="ru-RU"/>
        </w:rPr>
        <w:t>-00</w:t>
      </w:r>
      <w:r w:rsidR="00723641">
        <w:rPr>
          <w:rFonts w:ascii="Times New Roman" w:eastAsia="Times New Roman" w:hAnsi="Times New Roman"/>
          <w:b/>
          <w:sz w:val="24"/>
          <w:szCs w:val="24"/>
          <w:lang w:val="ru-RU"/>
        </w:rPr>
        <w:t>1552</w:t>
      </w:r>
      <w:r w:rsidR="008E2E6D" w:rsidRPr="008E2E6D">
        <w:rPr>
          <w:rFonts w:ascii="Times New Roman" w:eastAsia="Times New Roman" w:hAnsi="Times New Roman"/>
          <w:b/>
          <w:sz w:val="24"/>
          <w:szCs w:val="24"/>
          <w:lang w:val="ru-RU"/>
        </w:rPr>
        <w:t>-</w:t>
      </w:r>
      <w:r w:rsidR="008E2E6D" w:rsidRPr="008E2E6D">
        <w:rPr>
          <w:rFonts w:ascii="Times New Roman" w:eastAsia="Times New Roman" w:hAnsi="Times New Roman"/>
          <w:b/>
          <w:sz w:val="24"/>
          <w:szCs w:val="24"/>
          <w:lang w:val="en-US"/>
        </w:rPr>
        <w:t>a</w:t>
      </w:r>
      <w:r w:rsidRPr="008E2E6D">
        <w:rPr>
          <w:rFonts w:ascii="Times New Roman" w:eastAsia="Times New Roman" w:hAnsi="Times New Roman"/>
          <w:b/>
          <w:sz w:val="24"/>
          <w:szCs w:val="24"/>
        </w:rPr>
        <w:t>.</w:t>
      </w:r>
    </w:p>
    <w:p w14:paraId="221BF9A4" w14:textId="14F2A1E3" w:rsidR="00653DDA" w:rsidRDefault="00A93C06" w:rsidP="00653DDA">
      <w:pPr>
        <w:spacing w:before="240"/>
        <w:ind w:firstLine="567"/>
        <w:contextualSpacing/>
        <w:jc w:val="both"/>
        <w:outlineLvl w:val="1"/>
        <w:rPr>
          <w:rFonts w:ascii="Times New Roman" w:eastAsia="Times New Roman" w:hAnsi="Times New Roman"/>
          <w:b/>
          <w:sz w:val="24"/>
          <w:szCs w:val="24"/>
        </w:rPr>
      </w:pPr>
      <w:r w:rsidRPr="008E2E6D">
        <w:rPr>
          <w:rFonts w:ascii="Times New Roman" w:eastAsia="Times New Roman" w:hAnsi="Times New Roman"/>
          <w:b/>
          <w:sz w:val="24"/>
          <w:szCs w:val="24"/>
        </w:rPr>
        <w:t>Розмір бюджетного призначення:</w:t>
      </w:r>
      <w:r w:rsidRPr="008E2E6D">
        <w:rPr>
          <w:rFonts w:ascii="Times New Roman" w:eastAsia="Times New Roman" w:hAnsi="Times New Roman"/>
          <w:sz w:val="24"/>
          <w:szCs w:val="24"/>
        </w:rPr>
        <w:t xml:space="preserve"> </w:t>
      </w:r>
      <w:r w:rsidR="00C25599">
        <w:rPr>
          <w:rFonts w:ascii="Times New Roman" w:eastAsia="Times New Roman" w:hAnsi="Times New Roman"/>
          <w:sz w:val="24"/>
          <w:szCs w:val="24"/>
        </w:rPr>
        <w:t>1</w:t>
      </w:r>
      <w:r w:rsidR="00723641">
        <w:rPr>
          <w:rFonts w:ascii="Times New Roman" w:eastAsia="Times New Roman" w:hAnsi="Times New Roman"/>
          <w:sz w:val="24"/>
          <w:szCs w:val="24"/>
        </w:rPr>
        <w:t>50</w:t>
      </w:r>
      <w:r w:rsidR="00B023C1">
        <w:rPr>
          <w:rFonts w:ascii="Times New Roman" w:eastAsia="Times New Roman" w:hAnsi="Times New Roman"/>
          <w:sz w:val="24"/>
          <w:szCs w:val="24"/>
        </w:rPr>
        <w:t> </w:t>
      </w:r>
      <w:r w:rsidR="00723641">
        <w:rPr>
          <w:rFonts w:ascii="Times New Roman" w:eastAsia="Times New Roman" w:hAnsi="Times New Roman"/>
          <w:sz w:val="24"/>
          <w:szCs w:val="24"/>
        </w:rPr>
        <w:t>92</w:t>
      </w:r>
      <w:r w:rsidR="009038F8">
        <w:rPr>
          <w:rFonts w:ascii="Times New Roman" w:eastAsia="Times New Roman" w:hAnsi="Times New Roman"/>
          <w:sz w:val="24"/>
          <w:szCs w:val="24"/>
        </w:rPr>
        <w:t>0</w:t>
      </w:r>
      <w:r w:rsidR="00B023C1">
        <w:rPr>
          <w:rFonts w:ascii="Times New Roman" w:eastAsia="Times New Roman" w:hAnsi="Times New Roman"/>
          <w:sz w:val="24"/>
          <w:szCs w:val="24"/>
        </w:rPr>
        <w:t>,00 грн.</w:t>
      </w:r>
      <w:r w:rsidR="00653DDA" w:rsidRPr="00653DDA">
        <w:rPr>
          <w:rFonts w:ascii="Times New Roman" w:eastAsia="Times New Roman" w:hAnsi="Times New Roman"/>
          <w:b/>
          <w:sz w:val="24"/>
          <w:szCs w:val="24"/>
        </w:rPr>
        <w:t xml:space="preserve"> </w:t>
      </w:r>
    </w:p>
    <w:p w14:paraId="5DFBB687" w14:textId="77777777" w:rsidR="00653DDA" w:rsidRPr="00653DDA" w:rsidRDefault="00653DDA" w:rsidP="00653DDA">
      <w:pPr>
        <w:spacing w:before="240"/>
        <w:ind w:firstLine="567"/>
        <w:contextualSpacing/>
        <w:jc w:val="both"/>
        <w:outlineLvl w:val="1"/>
        <w:rPr>
          <w:rFonts w:ascii="Times New Roman" w:eastAsia="Times New Roman" w:hAnsi="Times New Roman"/>
          <w:b/>
          <w:sz w:val="24"/>
          <w:szCs w:val="24"/>
        </w:rPr>
      </w:pPr>
    </w:p>
    <w:p w14:paraId="0000000B" w14:textId="415E0742" w:rsidR="00D37701" w:rsidRPr="008E2E6D" w:rsidRDefault="00A93C06">
      <w:pPr>
        <w:spacing w:after="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Очікувана вартість та обґрунтування очікуваної вартості предмета закупівлі:</w:t>
      </w:r>
      <w:r w:rsidRPr="008E2E6D">
        <w:rPr>
          <w:rFonts w:ascii="Times New Roman" w:eastAsia="Times New Roman" w:hAnsi="Times New Roman"/>
          <w:sz w:val="24"/>
          <w:szCs w:val="24"/>
        </w:rPr>
        <w:t xml:space="preserve"> </w:t>
      </w:r>
      <w:r w:rsidR="00C25599" w:rsidRPr="00C25599">
        <w:rPr>
          <w:rFonts w:ascii="Times New Roman" w:eastAsia="Times New Roman" w:hAnsi="Times New Roman"/>
          <w:b/>
          <w:sz w:val="24"/>
          <w:szCs w:val="24"/>
        </w:rPr>
        <w:t>1</w:t>
      </w:r>
      <w:r w:rsidR="00723641">
        <w:rPr>
          <w:rFonts w:ascii="Times New Roman" w:eastAsia="Times New Roman" w:hAnsi="Times New Roman"/>
          <w:b/>
          <w:sz w:val="24"/>
          <w:szCs w:val="24"/>
        </w:rPr>
        <w:t>50</w:t>
      </w:r>
      <w:r w:rsidR="008E2E6D">
        <w:rPr>
          <w:rFonts w:ascii="Times New Roman" w:eastAsia="Times New Roman" w:hAnsi="Times New Roman"/>
          <w:b/>
          <w:sz w:val="24"/>
          <w:szCs w:val="24"/>
        </w:rPr>
        <w:t> </w:t>
      </w:r>
      <w:r w:rsidR="00723641">
        <w:rPr>
          <w:rFonts w:ascii="Times New Roman" w:eastAsia="Times New Roman" w:hAnsi="Times New Roman"/>
          <w:b/>
          <w:sz w:val="24"/>
          <w:szCs w:val="24"/>
        </w:rPr>
        <w:t>92</w:t>
      </w:r>
      <w:r w:rsidR="009038F8">
        <w:rPr>
          <w:rFonts w:ascii="Times New Roman" w:eastAsia="Times New Roman" w:hAnsi="Times New Roman"/>
          <w:b/>
          <w:sz w:val="24"/>
          <w:szCs w:val="24"/>
        </w:rPr>
        <w:t>0</w:t>
      </w:r>
      <w:r w:rsidR="008E2E6D">
        <w:rPr>
          <w:rFonts w:ascii="Times New Roman" w:eastAsia="Times New Roman" w:hAnsi="Times New Roman"/>
          <w:b/>
          <w:sz w:val="24"/>
          <w:szCs w:val="24"/>
        </w:rPr>
        <w:t xml:space="preserve">,00 </w:t>
      </w:r>
      <w:r w:rsidRPr="008E2E6D">
        <w:rPr>
          <w:rFonts w:ascii="Times New Roman" w:eastAsia="Times New Roman" w:hAnsi="Times New Roman"/>
          <w:b/>
          <w:sz w:val="24"/>
          <w:szCs w:val="24"/>
        </w:rPr>
        <w:t>грн.</w:t>
      </w:r>
    </w:p>
    <w:p w14:paraId="042B4495" w14:textId="17C520CB" w:rsidR="00723641" w:rsidRDefault="00723641" w:rsidP="00723641">
      <w:pPr>
        <w:spacing w:before="280" w:after="280" w:line="240" w:lineRule="auto"/>
        <w:jc w:val="both"/>
        <w:rPr>
          <w:rFonts w:ascii="Times New Roman" w:eastAsia="Times New Roman" w:hAnsi="Times New Roman"/>
          <w:sz w:val="24"/>
          <w:szCs w:val="24"/>
        </w:rPr>
      </w:pPr>
      <w:r w:rsidRPr="00D22CDD">
        <w:rPr>
          <w:rFonts w:ascii="Times New Roman" w:eastAsia="Times New Roman" w:hAnsi="Times New Roman"/>
          <w:color w:val="000000"/>
          <w:sz w:val="24"/>
          <w:szCs w:val="24"/>
        </w:rPr>
        <w:t xml:space="preserve">Розрахунок очікуваної вартості проведено згідно з аналізом цін </w:t>
      </w:r>
      <w:r>
        <w:rPr>
          <w:rFonts w:ascii="Times New Roman" w:eastAsia="Times New Roman" w:hAnsi="Times New Roman"/>
          <w:sz w:val="24"/>
          <w:szCs w:val="24"/>
        </w:rPr>
        <w:t xml:space="preserve">потенційних учасників на ДП </w:t>
      </w:r>
      <w:proofErr w:type="spellStart"/>
      <w:r>
        <w:rPr>
          <w:rFonts w:ascii="Times New Roman" w:hAnsi="Times New Roman"/>
          <w:sz w:val="24"/>
          <w:szCs w:val="24"/>
          <w:lang w:val="en-US"/>
        </w:rPr>
        <w:t>Prozzoro</w:t>
      </w:r>
      <w:proofErr w:type="spellEnd"/>
      <w:r>
        <w:rPr>
          <w:rFonts w:ascii="Times New Roman" w:eastAsia="Times New Roman" w:hAnsi="Times New Roman"/>
          <w:color w:val="000000"/>
          <w:sz w:val="24"/>
          <w:szCs w:val="24"/>
        </w:rPr>
        <w:t xml:space="preserve"> ста</w:t>
      </w:r>
      <w:r w:rsidRPr="0015299B">
        <w:rPr>
          <w:rFonts w:ascii="Times New Roman" w:eastAsia="Times New Roman" w:hAnsi="Times New Roman"/>
          <w:sz w:val="24"/>
          <w:szCs w:val="24"/>
        </w:rPr>
        <w:t>ном на дату оголошення закупівлі</w:t>
      </w:r>
      <w:r w:rsidRPr="00A521FE">
        <w:rPr>
          <w:rFonts w:ascii="Times New Roman" w:eastAsia="Times New Roman" w:hAnsi="Times New Roman"/>
          <w:sz w:val="24"/>
          <w:szCs w:val="24"/>
        </w:rPr>
        <w:t>:</w:t>
      </w:r>
    </w:p>
    <w:tbl>
      <w:tblPr>
        <w:tblStyle w:val="a8"/>
        <w:tblW w:w="0" w:type="auto"/>
        <w:tblLayout w:type="fixed"/>
        <w:tblLook w:val="04A0" w:firstRow="1" w:lastRow="0" w:firstColumn="1" w:lastColumn="0" w:noHBand="0" w:noVBand="1"/>
      </w:tblPr>
      <w:tblGrid>
        <w:gridCol w:w="1843"/>
        <w:gridCol w:w="1838"/>
        <w:gridCol w:w="1843"/>
        <w:gridCol w:w="1134"/>
        <w:gridCol w:w="1559"/>
        <w:gridCol w:w="1276"/>
      </w:tblGrid>
      <w:tr w:rsidR="00723641" w14:paraId="2203B6ED" w14:textId="77777777" w:rsidTr="00723641">
        <w:tc>
          <w:tcPr>
            <w:tcW w:w="1843" w:type="dxa"/>
          </w:tcPr>
          <w:p w14:paraId="406316FD" w14:textId="77777777" w:rsidR="00723641" w:rsidRPr="004D2C24" w:rsidRDefault="00723641" w:rsidP="00DA70A7">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Назва</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учасника</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ціна</w:t>
            </w:r>
            <w:proofErr w:type="spellEnd"/>
          </w:p>
        </w:tc>
        <w:tc>
          <w:tcPr>
            <w:tcW w:w="1838" w:type="dxa"/>
          </w:tcPr>
          <w:p w14:paraId="3475BA68" w14:textId="77777777" w:rsidR="00723641" w:rsidRPr="004D2C24" w:rsidRDefault="00723641" w:rsidP="00DA70A7">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Назва</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учасника</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ціна</w:t>
            </w:r>
            <w:proofErr w:type="spellEnd"/>
          </w:p>
        </w:tc>
        <w:tc>
          <w:tcPr>
            <w:tcW w:w="1843" w:type="dxa"/>
          </w:tcPr>
          <w:p w14:paraId="237D0119" w14:textId="77777777" w:rsidR="00723641" w:rsidRPr="004D2C24" w:rsidRDefault="00723641" w:rsidP="00DA70A7">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Назва</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учасника</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ціна</w:t>
            </w:r>
            <w:proofErr w:type="spellEnd"/>
          </w:p>
        </w:tc>
        <w:tc>
          <w:tcPr>
            <w:tcW w:w="1134" w:type="dxa"/>
          </w:tcPr>
          <w:p w14:paraId="0D9FE358" w14:textId="77777777" w:rsidR="00723641" w:rsidRPr="004D2C24" w:rsidRDefault="00723641" w:rsidP="00DA70A7">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Середня</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ціна</w:t>
            </w:r>
            <w:proofErr w:type="spellEnd"/>
          </w:p>
        </w:tc>
        <w:tc>
          <w:tcPr>
            <w:tcW w:w="1559" w:type="dxa"/>
          </w:tcPr>
          <w:p w14:paraId="49E1507B" w14:textId="77777777" w:rsidR="00723641" w:rsidRPr="004D2C24" w:rsidRDefault="00723641" w:rsidP="00DA70A7">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Кількість</w:t>
            </w:r>
            <w:proofErr w:type="spellEnd"/>
            <w:r w:rsidRPr="004D2C24">
              <w:rPr>
                <w:rFonts w:ascii="Times New Roman" w:eastAsia="Times New Roman" w:hAnsi="Times New Roman"/>
                <w:b/>
                <w:color w:val="000000"/>
                <w:sz w:val="24"/>
                <w:szCs w:val="24"/>
              </w:rPr>
              <w:t xml:space="preserve"> товару</w:t>
            </w:r>
            <w:r>
              <w:rPr>
                <w:rFonts w:ascii="Times New Roman" w:eastAsia="Times New Roman" w:hAnsi="Times New Roman"/>
                <w:b/>
                <w:color w:val="000000"/>
                <w:sz w:val="24"/>
                <w:szCs w:val="24"/>
              </w:rPr>
              <w:t>, кг</w:t>
            </w:r>
          </w:p>
        </w:tc>
        <w:tc>
          <w:tcPr>
            <w:tcW w:w="1276" w:type="dxa"/>
          </w:tcPr>
          <w:p w14:paraId="63D94A49" w14:textId="77777777" w:rsidR="00723641" w:rsidRPr="004D2C24" w:rsidRDefault="00723641" w:rsidP="00DA70A7">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Вартість</w:t>
            </w:r>
            <w:proofErr w:type="spellEnd"/>
            <w:r w:rsidRPr="004D2C24">
              <w:rPr>
                <w:rFonts w:ascii="Times New Roman" w:eastAsia="Times New Roman" w:hAnsi="Times New Roman"/>
                <w:b/>
                <w:color w:val="000000"/>
                <w:sz w:val="24"/>
                <w:szCs w:val="24"/>
              </w:rPr>
              <w:t xml:space="preserve"> товару</w:t>
            </w:r>
          </w:p>
        </w:tc>
      </w:tr>
      <w:tr w:rsidR="00723641" w14:paraId="66F41B84" w14:textId="77777777" w:rsidTr="00723641">
        <w:tc>
          <w:tcPr>
            <w:tcW w:w="1843" w:type="dxa"/>
          </w:tcPr>
          <w:p w14:paraId="62631FB1" w14:textId="2DBF7F25" w:rsidR="00723641" w:rsidRPr="00840060" w:rsidRDefault="00723641" w:rsidP="00723641">
            <w:pPr>
              <w:spacing w:after="280"/>
              <w:jc w:val="both"/>
              <w:rPr>
                <w:rFonts w:ascii="Times New Roman" w:eastAsia="Times New Roman" w:hAnsi="Times New Roman"/>
                <w:color w:val="000000"/>
                <w:sz w:val="24"/>
                <w:szCs w:val="24"/>
              </w:rPr>
            </w:pPr>
            <w:r>
              <w:rPr>
                <w:rFonts w:ascii="Times New Roman" w:hAnsi="Times New Roman"/>
                <w:sz w:val="24"/>
                <w:szCs w:val="24"/>
              </w:rPr>
              <w:t>ТОВ «ВКП ЕНЕРГІЯ-ІНВЕСТ», 4536,00 грн.</w:t>
            </w:r>
          </w:p>
        </w:tc>
        <w:tc>
          <w:tcPr>
            <w:tcW w:w="1838" w:type="dxa"/>
          </w:tcPr>
          <w:p w14:paraId="0FC3A5FE" w14:textId="3F5ACCC6" w:rsidR="00723641" w:rsidRPr="005B1DFE" w:rsidRDefault="00723641" w:rsidP="00723641">
            <w:pPr>
              <w:spacing w:after="280"/>
              <w:jc w:val="both"/>
              <w:rPr>
                <w:rFonts w:ascii="Times New Roman" w:eastAsia="Times New Roman" w:hAnsi="Times New Roman"/>
                <w:color w:val="000000"/>
                <w:sz w:val="24"/>
                <w:szCs w:val="24"/>
              </w:rPr>
            </w:pPr>
            <w:r>
              <w:rPr>
                <w:rFonts w:ascii="Times New Roman" w:hAnsi="Times New Roman"/>
                <w:sz w:val="24"/>
                <w:szCs w:val="24"/>
              </w:rPr>
              <w:t xml:space="preserve">ФОП </w:t>
            </w:r>
            <w:proofErr w:type="spellStart"/>
            <w:r>
              <w:rPr>
                <w:rFonts w:ascii="Times New Roman" w:hAnsi="Times New Roman"/>
                <w:sz w:val="24"/>
                <w:szCs w:val="24"/>
              </w:rPr>
              <w:t>Невірковець</w:t>
            </w:r>
            <w:proofErr w:type="spellEnd"/>
            <w:r>
              <w:rPr>
                <w:rFonts w:ascii="Times New Roman" w:hAnsi="Times New Roman"/>
                <w:sz w:val="24"/>
                <w:szCs w:val="24"/>
              </w:rPr>
              <w:t xml:space="preserve"> </w:t>
            </w:r>
            <w:proofErr w:type="spellStart"/>
            <w:r>
              <w:rPr>
                <w:rFonts w:ascii="Times New Roman" w:hAnsi="Times New Roman"/>
                <w:sz w:val="24"/>
                <w:szCs w:val="24"/>
              </w:rPr>
              <w:t>Дмитро</w:t>
            </w:r>
            <w:proofErr w:type="spellEnd"/>
            <w:r>
              <w:rPr>
                <w:rFonts w:ascii="Times New Roman" w:hAnsi="Times New Roman"/>
                <w:sz w:val="24"/>
                <w:szCs w:val="24"/>
              </w:rPr>
              <w:t xml:space="preserve"> </w:t>
            </w:r>
            <w:proofErr w:type="spellStart"/>
            <w:r>
              <w:rPr>
                <w:rFonts w:ascii="Times New Roman" w:hAnsi="Times New Roman"/>
                <w:sz w:val="24"/>
                <w:szCs w:val="24"/>
              </w:rPr>
              <w:t>Миколайович</w:t>
            </w:r>
            <w:proofErr w:type="spellEnd"/>
            <w:r>
              <w:rPr>
                <w:rFonts w:ascii="Times New Roman" w:hAnsi="Times New Roman"/>
                <w:sz w:val="24"/>
                <w:szCs w:val="24"/>
              </w:rPr>
              <w:t>, 4400,00 грн.</w:t>
            </w:r>
          </w:p>
        </w:tc>
        <w:tc>
          <w:tcPr>
            <w:tcW w:w="1843" w:type="dxa"/>
          </w:tcPr>
          <w:p w14:paraId="5FC3A8D5" w14:textId="472729A5" w:rsidR="00723641" w:rsidRPr="007B07FE" w:rsidRDefault="00723641" w:rsidP="00723641">
            <w:pPr>
              <w:spacing w:after="280"/>
              <w:jc w:val="both"/>
              <w:rPr>
                <w:rFonts w:ascii="Times New Roman" w:eastAsia="Times New Roman" w:hAnsi="Times New Roman"/>
                <w:color w:val="000000"/>
                <w:sz w:val="24"/>
                <w:szCs w:val="24"/>
              </w:rPr>
            </w:pPr>
            <w:r>
              <w:rPr>
                <w:rFonts w:ascii="Times New Roman" w:hAnsi="Times New Roman"/>
                <w:sz w:val="24"/>
                <w:szCs w:val="24"/>
              </w:rPr>
              <w:t xml:space="preserve">ФОП </w:t>
            </w:r>
            <w:proofErr w:type="spellStart"/>
            <w:r>
              <w:rPr>
                <w:rFonts w:ascii="Times New Roman" w:hAnsi="Times New Roman"/>
                <w:sz w:val="24"/>
                <w:szCs w:val="24"/>
              </w:rPr>
              <w:t>Невірковець</w:t>
            </w:r>
            <w:proofErr w:type="spellEnd"/>
            <w:r>
              <w:rPr>
                <w:rFonts w:ascii="Times New Roman" w:hAnsi="Times New Roman"/>
                <w:sz w:val="24"/>
                <w:szCs w:val="24"/>
              </w:rPr>
              <w:t xml:space="preserve"> </w:t>
            </w:r>
            <w:proofErr w:type="spellStart"/>
            <w:r>
              <w:rPr>
                <w:rFonts w:ascii="Times New Roman" w:hAnsi="Times New Roman"/>
                <w:sz w:val="24"/>
                <w:szCs w:val="24"/>
              </w:rPr>
              <w:t>Дмитро</w:t>
            </w:r>
            <w:proofErr w:type="spellEnd"/>
            <w:r>
              <w:rPr>
                <w:rFonts w:ascii="Times New Roman" w:hAnsi="Times New Roman"/>
                <w:sz w:val="24"/>
                <w:szCs w:val="24"/>
              </w:rPr>
              <w:t xml:space="preserve"> </w:t>
            </w:r>
            <w:proofErr w:type="spellStart"/>
            <w:r>
              <w:rPr>
                <w:rFonts w:ascii="Times New Roman" w:hAnsi="Times New Roman"/>
                <w:sz w:val="24"/>
                <w:szCs w:val="24"/>
              </w:rPr>
              <w:t>Миколайович</w:t>
            </w:r>
            <w:proofErr w:type="spellEnd"/>
            <w:r>
              <w:rPr>
                <w:rFonts w:ascii="Times New Roman" w:hAnsi="Times New Roman"/>
                <w:sz w:val="24"/>
                <w:szCs w:val="24"/>
              </w:rPr>
              <w:t>, 4000,00 грн.</w:t>
            </w:r>
          </w:p>
        </w:tc>
        <w:tc>
          <w:tcPr>
            <w:tcW w:w="1134" w:type="dxa"/>
          </w:tcPr>
          <w:p w14:paraId="7030EFFB" w14:textId="35509F0A" w:rsidR="00723641" w:rsidRDefault="00723641" w:rsidP="00723641">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4312,00</w:t>
            </w:r>
          </w:p>
        </w:tc>
        <w:tc>
          <w:tcPr>
            <w:tcW w:w="1559" w:type="dxa"/>
          </w:tcPr>
          <w:p w14:paraId="20737303" w14:textId="4AB7DFF6" w:rsidR="00723641" w:rsidRDefault="00723641" w:rsidP="00723641">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35</w:t>
            </w:r>
          </w:p>
        </w:tc>
        <w:tc>
          <w:tcPr>
            <w:tcW w:w="1276" w:type="dxa"/>
          </w:tcPr>
          <w:p w14:paraId="080FF344" w14:textId="665F7F4F" w:rsidR="00723641" w:rsidRDefault="004D1A9D" w:rsidP="00723641">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150920,00</w:t>
            </w:r>
          </w:p>
        </w:tc>
      </w:tr>
      <w:tr w:rsidR="00723641" w14:paraId="29BAEF0F" w14:textId="77777777" w:rsidTr="00723641">
        <w:tc>
          <w:tcPr>
            <w:tcW w:w="1843" w:type="dxa"/>
          </w:tcPr>
          <w:p w14:paraId="6ABB71B1" w14:textId="2CE6B397" w:rsidR="00723641" w:rsidRDefault="00723641" w:rsidP="00DA70A7">
            <w:pPr>
              <w:spacing w:after="280"/>
              <w:jc w:val="both"/>
              <w:rPr>
                <w:rFonts w:ascii="Times New Roman" w:hAnsi="Times New Roman"/>
                <w:sz w:val="24"/>
                <w:szCs w:val="24"/>
              </w:rPr>
            </w:pPr>
            <w:proofErr w:type="spellStart"/>
            <w:r>
              <w:rPr>
                <w:rFonts w:ascii="Times New Roman" w:hAnsi="Times New Roman"/>
                <w:sz w:val="24"/>
                <w:szCs w:val="24"/>
              </w:rPr>
              <w:t>Всього</w:t>
            </w:r>
            <w:proofErr w:type="spellEnd"/>
          </w:p>
        </w:tc>
        <w:tc>
          <w:tcPr>
            <w:tcW w:w="1838" w:type="dxa"/>
          </w:tcPr>
          <w:p w14:paraId="34057708" w14:textId="77777777" w:rsidR="00723641" w:rsidRDefault="00723641" w:rsidP="00DA70A7">
            <w:pPr>
              <w:spacing w:after="280"/>
              <w:jc w:val="both"/>
              <w:rPr>
                <w:rFonts w:ascii="Times New Roman" w:hAnsi="Times New Roman"/>
                <w:sz w:val="24"/>
                <w:szCs w:val="24"/>
              </w:rPr>
            </w:pPr>
          </w:p>
        </w:tc>
        <w:tc>
          <w:tcPr>
            <w:tcW w:w="1843" w:type="dxa"/>
          </w:tcPr>
          <w:p w14:paraId="50B43EAE" w14:textId="77777777" w:rsidR="00723641" w:rsidRDefault="00723641" w:rsidP="00DA70A7">
            <w:pPr>
              <w:spacing w:after="280"/>
              <w:jc w:val="both"/>
              <w:rPr>
                <w:rFonts w:ascii="Times New Roman" w:hAnsi="Times New Roman"/>
                <w:sz w:val="24"/>
                <w:szCs w:val="24"/>
              </w:rPr>
            </w:pPr>
          </w:p>
        </w:tc>
        <w:tc>
          <w:tcPr>
            <w:tcW w:w="1134" w:type="dxa"/>
          </w:tcPr>
          <w:p w14:paraId="2DD56BB5" w14:textId="77777777" w:rsidR="00723641" w:rsidRDefault="00723641" w:rsidP="00DA70A7">
            <w:pPr>
              <w:spacing w:after="280"/>
              <w:jc w:val="both"/>
              <w:rPr>
                <w:rFonts w:ascii="Times New Roman" w:eastAsia="Times New Roman" w:hAnsi="Times New Roman"/>
                <w:color w:val="000000"/>
                <w:sz w:val="24"/>
                <w:szCs w:val="24"/>
              </w:rPr>
            </w:pPr>
          </w:p>
        </w:tc>
        <w:tc>
          <w:tcPr>
            <w:tcW w:w="1559" w:type="dxa"/>
          </w:tcPr>
          <w:p w14:paraId="6F91D811" w14:textId="77777777" w:rsidR="00723641" w:rsidRDefault="00723641" w:rsidP="00DA70A7">
            <w:pPr>
              <w:spacing w:after="280"/>
              <w:jc w:val="both"/>
              <w:rPr>
                <w:rFonts w:ascii="Times New Roman" w:eastAsia="Times New Roman" w:hAnsi="Times New Roman"/>
                <w:color w:val="000000"/>
                <w:sz w:val="24"/>
                <w:szCs w:val="24"/>
              </w:rPr>
            </w:pPr>
          </w:p>
        </w:tc>
        <w:tc>
          <w:tcPr>
            <w:tcW w:w="1276" w:type="dxa"/>
          </w:tcPr>
          <w:p w14:paraId="491AF1CC" w14:textId="5E27E135" w:rsidR="00723641" w:rsidRDefault="004D1A9D" w:rsidP="00DA70A7">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150920,00</w:t>
            </w:r>
          </w:p>
        </w:tc>
      </w:tr>
    </w:tbl>
    <w:p w14:paraId="03A0C495" w14:textId="77777777" w:rsidR="00CA24FF" w:rsidRDefault="00CA24FF" w:rsidP="00CA24FF">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olor w:val="000000"/>
          <w:sz w:val="24"/>
          <w:szCs w:val="24"/>
        </w:rPr>
      </w:pPr>
    </w:p>
    <w:p w14:paraId="0000001A" w14:textId="1C01BA33" w:rsidR="00D37701" w:rsidRDefault="00CA24FF">
      <w:pPr>
        <w:spacing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t>О</w:t>
      </w:r>
      <w:r w:rsidR="00A93C06" w:rsidRPr="008E2E6D">
        <w:rPr>
          <w:rFonts w:ascii="Times New Roman" w:eastAsia="Times New Roman" w:hAnsi="Times New Roman"/>
          <w:b/>
          <w:sz w:val="24"/>
          <w:szCs w:val="24"/>
        </w:rPr>
        <w:t xml:space="preserve">бґрунтування технічних, якісних характеристик. </w:t>
      </w:r>
    </w:p>
    <w:p w14:paraId="4D8F4106" w14:textId="77777777" w:rsidR="00723641" w:rsidRPr="00723641" w:rsidRDefault="00723641" w:rsidP="00723641">
      <w:pPr>
        <w:contextualSpacing/>
        <w:jc w:val="center"/>
        <w:outlineLvl w:val="0"/>
        <w:rPr>
          <w:rFonts w:ascii="Times New Roman" w:eastAsia="Times New Roman" w:hAnsi="Times New Roman"/>
          <w:b/>
          <w:color w:val="000000"/>
          <w:sz w:val="24"/>
          <w:szCs w:val="24"/>
        </w:rPr>
      </w:pPr>
    </w:p>
    <w:tbl>
      <w:tblPr>
        <w:tblW w:w="879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8"/>
        <w:gridCol w:w="5851"/>
        <w:gridCol w:w="1237"/>
        <w:gridCol w:w="850"/>
      </w:tblGrid>
      <w:tr w:rsidR="00723641" w:rsidRPr="00723641" w14:paraId="07EEA863" w14:textId="77777777" w:rsidTr="00DA70A7">
        <w:trPr>
          <w:trHeight w:val="545"/>
          <w:jc w:val="center"/>
        </w:trPr>
        <w:tc>
          <w:tcPr>
            <w:tcW w:w="858" w:type="dxa"/>
            <w:tcBorders>
              <w:top w:val="single" w:sz="6" w:space="0" w:color="auto"/>
              <w:left w:val="single" w:sz="6" w:space="0" w:color="auto"/>
              <w:bottom w:val="single" w:sz="6" w:space="0" w:color="auto"/>
              <w:right w:val="single" w:sz="6" w:space="0" w:color="auto"/>
            </w:tcBorders>
            <w:vAlign w:val="center"/>
          </w:tcPr>
          <w:p w14:paraId="0BBE5A7A" w14:textId="77777777" w:rsidR="00723641" w:rsidRPr="00723641" w:rsidRDefault="00723641" w:rsidP="00723641">
            <w:pPr>
              <w:tabs>
                <w:tab w:val="left" w:pos="0"/>
                <w:tab w:val="center" w:pos="4153"/>
                <w:tab w:val="right" w:pos="8306"/>
              </w:tabs>
              <w:contextualSpacing/>
              <w:jc w:val="center"/>
              <w:rPr>
                <w:rFonts w:ascii="Times New Roman" w:eastAsia="Times New Roman" w:hAnsi="Times New Roman"/>
                <w:b/>
                <w:bCs/>
                <w:sz w:val="24"/>
                <w:szCs w:val="24"/>
              </w:rPr>
            </w:pPr>
            <w:r w:rsidRPr="00723641">
              <w:rPr>
                <w:rFonts w:ascii="Times New Roman" w:eastAsia="Times New Roman" w:hAnsi="Times New Roman"/>
                <w:b/>
                <w:bCs/>
                <w:sz w:val="24"/>
                <w:szCs w:val="24"/>
              </w:rPr>
              <w:t>№п/п</w:t>
            </w:r>
          </w:p>
        </w:tc>
        <w:tc>
          <w:tcPr>
            <w:tcW w:w="5851" w:type="dxa"/>
            <w:tcBorders>
              <w:top w:val="single" w:sz="6" w:space="0" w:color="auto"/>
              <w:left w:val="single" w:sz="6" w:space="0" w:color="auto"/>
              <w:bottom w:val="single" w:sz="6" w:space="0" w:color="auto"/>
              <w:right w:val="single" w:sz="6" w:space="0" w:color="auto"/>
            </w:tcBorders>
            <w:vAlign w:val="center"/>
          </w:tcPr>
          <w:p w14:paraId="20A19EE3" w14:textId="77777777" w:rsidR="00723641" w:rsidRPr="00723641" w:rsidRDefault="00723641" w:rsidP="00723641">
            <w:pPr>
              <w:tabs>
                <w:tab w:val="left" w:pos="0"/>
                <w:tab w:val="center" w:pos="4153"/>
                <w:tab w:val="right" w:pos="8306"/>
              </w:tabs>
              <w:contextualSpacing/>
              <w:jc w:val="center"/>
              <w:rPr>
                <w:rFonts w:ascii="Times New Roman" w:eastAsia="Times New Roman" w:hAnsi="Times New Roman"/>
                <w:b/>
                <w:bCs/>
                <w:sz w:val="24"/>
                <w:szCs w:val="24"/>
              </w:rPr>
            </w:pPr>
            <w:r w:rsidRPr="00723641">
              <w:rPr>
                <w:rFonts w:ascii="Times New Roman" w:eastAsia="Times New Roman" w:hAnsi="Times New Roman"/>
                <w:b/>
                <w:bCs/>
                <w:sz w:val="24"/>
                <w:szCs w:val="24"/>
              </w:rPr>
              <w:t>Найменування предмета закупівлі (або еквівалент)</w:t>
            </w:r>
          </w:p>
        </w:tc>
        <w:tc>
          <w:tcPr>
            <w:tcW w:w="1237" w:type="dxa"/>
            <w:tcBorders>
              <w:top w:val="single" w:sz="6" w:space="0" w:color="auto"/>
              <w:left w:val="single" w:sz="6" w:space="0" w:color="auto"/>
              <w:bottom w:val="single" w:sz="6" w:space="0" w:color="auto"/>
              <w:right w:val="single" w:sz="6" w:space="0" w:color="auto"/>
            </w:tcBorders>
            <w:vAlign w:val="center"/>
          </w:tcPr>
          <w:p w14:paraId="73593684" w14:textId="77777777" w:rsidR="00723641" w:rsidRPr="00723641" w:rsidRDefault="00723641" w:rsidP="00723641">
            <w:pPr>
              <w:tabs>
                <w:tab w:val="left" w:pos="0"/>
                <w:tab w:val="center" w:pos="4153"/>
                <w:tab w:val="right" w:pos="8306"/>
              </w:tabs>
              <w:contextualSpacing/>
              <w:jc w:val="center"/>
              <w:rPr>
                <w:rFonts w:ascii="Times New Roman" w:eastAsia="Times New Roman" w:hAnsi="Times New Roman"/>
                <w:b/>
                <w:bCs/>
                <w:sz w:val="24"/>
                <w:szCs w:val="24"/>
              </w:rPr>
            </w:pPr>
            <w:r w:rsidRPr="00723641">
              <w:rPr>
                <w:rFonts w:ascii="Times New Roman" w:eastAsia="Times New Roman" w:hAnsi="Times New Roman"/>
                <w:b/>
                <w:bCs/>
                <w:sz w:val="24"/>
                <w:szCs w:val="24"/>
              </w:rPr>
              <w:t xml:space="preserve">Од. </w:t>
            </w:r>
            <w:proofErr w:type="spellStart"/>
            <w:r w:rsidRPr="00723641">
              <w:rPr>
                <w:rFonts w:ascii="Times New Roman" w:eastAsia="Times New Roman" w:hAnsi="Times New Roman"/>
                <w:b/>
                <w:bCs/>
                <w:sz w:val="24"/>
                <w:szCs w:val="24"/>
              </w:rPr>
              <w:t>вим</w:t>
            </w:r>
            <w:proofErr w:type="spellEnd"/>
            <w:r w:rsidRPr="00723641">
              <w:rPr>
                <w:rFonts w:ascii="Times New Roman" w:eastAsia="Times New Roman" w:hAnsi="Times New Roman"/>
                <w:b/>
                <w:bCs/>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14:paraId="408D4DCE" w14:textId="77777777" w:rsidR="00723641" w:rsidRPr="00723641" w:rsidRDefault="00723641" w:rsidP="00723641">
            <w:pPr>
              <w:tabs>
                <w:tab w:val="left" w:pos="0"/>
                <w:tab w:val="center" w:pos="4153"/>
                <w:tab w:val="right" w:pos="8306"/>
              </w:tabs>
              <w:contextualSpacing/>
              <w:jc w:val="center"/>
              <w:rPr>
                <w:rFonts w:ascii="Times New Roman" w:eastAsia="Times New Roman" w:hAnsi="Times New Roman"/>
                <w:b/>
                <w:bCs/>
                <w:sz w:val="24"/>
                <w:szCs w:val="24"/>
              </w:rPr>
            </w:pPr>
            <w:r w:rsidRPr="00723641">
              <w:rPr>
                <w:rFonts w:ascii="Times New Roman" w:eastAsia="Times New Roman" w:hAnsi="Times New Roman"/>
                <w:b/>
                <w:sz w:val="24"/>
                <w:szCs w:val="24"/>
              </w:rPr>
              <w:t>К-ть</w:t>
            </w:r>
          </w:p>
        </w:tc>
      </w:tr>
      <w:tr w:rsidR="00723641" w:rsidRPr="00723641" w14:paraId="1EDF15D8" w14:textId="77777777" w:rsidTr="00DA70A7">
        <w:trPr>
          <w:trHeight w:val="284"/>
          <w:jc w:val="center"/>
        </w:trPr>
        <w:tc>
          <w:tcPr>
            <w:tcW w:w="858" w:type="dxa"/>
            <w:tcBorders>
              <w:top w:val="single" w:sz="6" w:space="0" w:color="auto"/>
              <w:left w:val="single" w:sz="6" w:space="0" w:color="auto"/>
              <w:bottom w:val="single" w:sz="6" w:space="0" w:color="auto"/>
              <w:right w:val="single" w:sz="6" w:space="0" w:color="auto"/>
            </w:tcBorders>
            <w:vAlign w:val="center"/>
          </w:tcPr>
          <w:p w14:paraId="69BE9B8E" w14:textId="77777777" w:rsidR="00723641" w:rsidRPr="00723641" w:rsidRDefault="00723641" w:rsidP="00723641">
            <w:pPr>
              <w:contextualSpacing/>
              <w:jc w:val="center"/>
              <w:rPr>
                <w:rFonts w:ascii="Times New Roman" w:eastAsia="Times New Roman" w:hAnsi="Times New Roman"/>
                <w:sz w:val="24"/>
                <w:szCs w:val="24"/>
              </w:rPr>
            </w:pPr>
            <w:r w:rsidRPr="00723641">
              <w:rPr>
                <w:rFonts w:ascii="Times New Roman" w:eastAsia="Times New Roman" w:hAnsi="Times New Roman"/>
                <w:sz w:val="24"/>
                <w:szCs w:val="24"/>
              </w:rPr>
              <w:t>1</w:t>
            </w:r>
          </w:p>
        </w:tc>
        <w:tc>
          <w:tcPr>
            <w:tcW w:w="5851" w:type="dxa"/>
            <w:tcBorders>
              <w:top w:val="single" w:sz="6" w:space="0" w:color="auto"/>
              <w:left w:val="single" w:sz="6" w:space="0" w:color="auto"/>
              <w:bottom w:val="single" w:sz="6" w:space="0" w:color="auto"/>
              <w:right w:val="single" w:sz="6" w:space="0" w:color="auto"/>
            </w:tcBorders>
            <w:vAlign w:val="center"/>
          </w:tcPr>
          <w:p w14:paraId="50627C43" w14:textId="77777777" w:rsidR="00723641" w:rsidRPr="00723641" w:rsidRDefault="00723641" w:rsidP="00723641">
            <w:pPr>
              <w:contextualSpacing/>
              <w:jc w:val="center"/>
              <w:rPr>
                <w:rFonts w:ascii="Times New Roman" w:eastAsia="Times New Roman" w:hAnsi="Times New Roman"/>
                <w:sz w:val="24"/>
                <w:szCs w:val="24"/>
              </w:rPr>
            </w:pPr>
            <w:r w:rsidRPr="00723641">
              <w:rPr>
                <w:rFonts w:ascii="Times New Roman" w:eastAsia="Times New Roman" w:hAnsi="Times New Roman"/>
                <w:sz w:val="24"/>
                <w:szCs w:val="24"/>
              </w:rPr>
              <w:t>Торфобрикет</w:t>
            </w:r>
          </w:p>
        </w:tc>
        <w:tc>
          <w:tcPr>
            <w:tcW w:w="1237" w:type="dxa"/>
            <w:tcBorders>
              <w:top w:val="single" w:sz="6" w:space="0" w:color="auto"/>
              <w:left w:val="single" w:sz="6" w:space="0" w:color="auto"/>
              <w:bottom w:val="single" w:sz="6" w:space="0" w:color="auto"/>
              <w:right w:val="single" w:sz="6" w:space="0" w:color="auto"/>
            </w:tcBorders>
            <w:vAlign w:val="center"/>
          </w:tcPr>
          <w:p w14:paraId="6D4602D5" w14:textId="77777777" w:rsidR="00723641" w:rsidRPr="00723641" w:rsidRDefault="00723641" w:rsidP="00723641">
            <w:pPr>
              <w:contextualSpacing/>
              <w:jc w:val="center"/>
              <w:rPr>
                <w:rFonts w:ascii="Times New Roman" w:eastAsia="Times New Roman" w:hAnsi="Times New Roman"/>
                <w:sz w:val="24"/>
                <w:szCs w:val="24"/>
              </w:rPr>
            </w:pPr>
            <w:proofErr w:type="spellStart"/>
            <w:r w:rsidRPr="00723641">
              <w:rPr>
                <w:rFonts w:ascii="Times New Roman" w:eastAsia="Times New Roman" w:hAnsi="Times New Roman"/>
                <w:sz w:val="24"/>
                <w:szCs w:val="24"/>
              </w:rPr>
              <w:t>Тонн</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31E7A62F" w14:textId="77777777" w:rsidR="00723641" w:rsidRPr="00723641" w:rsidRDefault="00723641" w:rsidP="00723641">
            <w:pPr>
              <w:contextualSpacing/>
              <w:jc w:val="center"/>
              <w:outlineLvl w:val="0"/>
              <w:rPr>
                <w:rFonts w:ascii="Times New Roman" w:eastAsia="Times New Roman" w:hAnsi="Times New Roman"/>
                <w:sz w:val="24"/>
                <w:szCs w:val="24"/>
                <w:lang w:eastAsia="uk-UA"/>
              </w:rPr>
            </w:pPr>
            <w:r w:rsidRPr="00723641">
              <w:rPr>
                <w:rFonts w:ascii="Times New Roman" w:eastAsia="Times New Roman" w:hAnsi="Times New Roman"/>
                <w:sz w:val="24"/>
                <w:szCs w:val="24"/>
                <w:lang w:eastAsia="uk-UA"/>
              </w:rPr>
              <w:t>35</w:t>
            </w:r>
          </w:p>
        </w:tc>
      </w:tr>
    </w:tbl>
    <w:p w14:paraId="6F55BEDB" w14:textId="77777777" w:rsidR="00723641" w:rsidRPr="00723641" w:rsidRDefault="00723641" w:rsidP="00723641">
      <w:pPr>
        <w:ind w:firstLine="709"/>
        <w:contextualSpacing/>
        <w:jc w:val="both"/>
        <w:rPr>
          <w:rFonts w:ascii="Times New Roman" w:eastAsia="Times New Roman" w:hAnsi="Times New Roman"/>
          <w:b/>
          <w:sz w:val="24"/>
          <w:szCs w:val="24"/>
        </w:rPr>
      </w:pPr>
    </w:p>
    <w:p w14:paraId="4787CB06" w14:textId="77777777" w:rsidR="00723641" w:rsidRPr="00723641" w:rsidRDefault="00723641" w:rsidP="00723641">
      <w:pPr>
        <w:ind w:firstLine="709"/>
        <w:contextualSpacing/>
        <w:jc w:val="both"/>
        <w:rPr>
          <w:rFonts w:ascii="Times New Roman" w:eastAsia="Times New Roman" w:hAnsi="Times New Roman"/>
          <w:b/>
          <w:sz w:val="24"/>
          <w:szCs w:val="24"/>
        </w:rPr>
      </w:pPr>
      <w:r w:rsidRPr="00723641">
        <w:rPr>
          <w:rFonts w:ascii="Times New Roman" w:eastAsia="Times New Roman" w:hAnsi="Times New Roman"/>
          <w:b/>
          <w:sz w:val="24"/>
          <w:szCs w:val="24"/>
        </w:rPr>
        <w:lastRenderedPageBreak/>
        <w:t>Адреса поставки згідно таблиці:</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7088"/>
        <w:gridCol w:w="850"/>
      </w:tblGrid>
      <w:tr w:rsidR="00723641" w:rsidRPr="00723641" w14:paraId="10533304" w14:textId="77777777" w:rsidTr="00DA70A7">
        <w:trPr>
          <w:trHeight w:val="460"/>
        </w:trPr>
        <w:tc>
          <w:tcPr>
            <w:tcW w:w="850" w:type="dxa"/>
            <w:vAlign w:val="center"/>
          </w:tcPr>
          <w:p w14:paraId="3F847B93" w14:textId="77777777" w:rsidR="00723641" w:rsidRPr="00723641" w:rsidRDefault="00723641" w:rsidP="00723641">
            <w:pPr>
              <w:contextualSpacing/>
              <w:jc w:val="center"/>
              <w:rPr>
                <w:rFonts w:ascii="Times New Roman" w:eastAsia="Times New Roman" w:hAnsi="Times New Roman"/>
                <w:sz w:val="24"/>
                <w:szCs w:val="24"/>
              </w:rPr>
            </w:pPr>
            <w:r w:rsidRPr="00723641">
              <w:rPr>
                <w:rFonts w:ascii="Times New Roman" w:eastAsia="Times New Roman" w:hAnsi="Times New Roman"/>
                <w:sz w:val="24"/>
                <w:szCs w:val="24"/>
              </w:rPr>
              <w:t>№</w:t>
            </w:r>
          </w:p>
          <w:p w14:paraId="58857A70" w14:textId="77777777" w:rsidR="00723641" w:rsidRPr="00723641" w:rsidRDefault="00723641" w:rsidP="00723641">
            <w:pPr>
              <w:contextualSpacing/>
              <w:jc w:val="center"/>
              <w:rPr>
                <w:rFonts w:ascii="Times New Roman" w:eastAsia="Times New Roman" w:hAnsi="Times New Roman"/>
                <w:sz w:val="24"/>
                <w:szCs w:val="24"/>
              </w:rPr>
            </w:pPr>
            <w:r w:rsidRPr="00723641">
              <w:rPr>
                <w:rFonts w:ascii="Times New Roman" w:eastAsia="Times New Roman" w:hAnsi="Times New Roman"/>
                <w:sz w:val="24"/>
                <w:szCs w:val="24"/>
              </w:rPr>
              <w:t>п/п</w:t>
            </w:r>
          </w:p>
        </w:tc>
        <w:tc>
          <w:tcPr>
            <w:tcW w:w="7088" w:type="dxa"/>
            <w:vAlign w:val="center"/>
          </w:tcPr>
          <w:p w14:paraId="13B6F1D5" w14:textId="77777777" w:rsidR="00723641" w:rsidRPr="00723641" w:rsidRDefault="00723641" w:rsidP="00723641">
            <w:pPr>
              <w:contextualSpacing/>
              <w:jc w:val="center"/>
              <w:rPr>
                <w:rFonts w:ascii="Times New Roman" w:eastAsia="Times New Roman" w:hAnsi="Times New Roman"/>
                <w:sz w:val="24"/>
                <w:szCs w:val="24"/>
              </w:rPr>
            </w:pPr>
            <w:r w:rsidRPr="00723641">
              <w:rPr>
                <w:rFonts w:ascii="Times New Roman" w:eastAsia="Times New Roman" w:hAnsi="Times New Roman"/>
                <w:sz w:val="24"/>
                <w:szCs w:val="24"/>
              </w:rPr>
              <w:t>Населений пункт</w:t>
            </w:r>
          </w:p>
        </w:tc>
        <w:tc>
          <w:tcPr>
            <w:tcW w:w="850" w:type="dxa"/>
            <w:vAlign w:val="center"/>
          </w:tcPr>
          <w:p w14:paraId="6C68355E" w14:textId="77777777" w:rsidR="00723641" w:rsidRPr="00723641" w:rsidRDefault="00723641" w:rsidP="00723641">
            <w:pPr>
              <w:contextualSpacing/>
              <w:jc w:val="center"/>
              <w:rPr>
                <w:rFonts w:ascii="Times New Roman" w:eastAsia="Times New Roman" w:hAnsi="Times New Roman"/>
                <w:sz w:val="24"/>
                <w:szCs w:val="24"/>
              </w:rPr>
            </w:pPr>
            <w:r w:rsidRPr="00723641">
              <w:rPr>
                <w:rFonts w:ascii="Times New Roman" w:eastAsia="Times New Roman" w:hAnsi="Times New Roman"/>
                <w:sz w:val="24"/>
                <w:szCs w:val="24"/>
              </w:rPr>
              <w:t>К-сть,</w:t>
            </w:r>
          </w:p>
          <w:p w14:paraId="74D451CE" w14:textId="77777777" w:rsidR="00723641" w:rsidRPr="00723641" w:rsidRDefault="00723641" w:rsidP="00723641">
            <w:pPr>
              <w:contextualSpacing/>
              <w:jc w:val="center"/>
              <w:rPr>
                <w:rFonts w:ascii="Times New Roman" w:eastAsia="Times New Roman" w:hAnsi="Times New Roman"/>
                <w:sz w:val="24"/>
                <w:szCs w:val="24"/>
              </w:rPr>
            </w:pPr>
            <w:proofErr w:type="spellStart"/>
            <w:r w:rsidRPr="00723641">
              <w:rPr>
                <w:rFonts w:ascii="Times New Roman" w:eastAsia="Times New Roman" w:hAnsi="Times New Roman"/>
                <w:sz w:val="24"/>
                <w:szCs w:val="24"/>
              </w:rPr>
              <w:t>тонн</w:t>
            </w:r>
            <w:proofErr w:type="spellEnd"/>
          </w:p>
        </w:tc>
      </w:tr>
      <w:tr w:rsidR="00723641" w:rsidRPr="00723641" w14:paraId="4BA0BBD2" w14:textId="77777777" w:rsidTr="00DA70A7">
        <w:tc>
          <w:tcPr>
            <w:tcW w:w="850" w:type="dxa"/>
            <w:vAlign w:val="center"/>
          </w:tcPr>
          <w:p w14:paraId="62D8D893" w14:textId="77777777" w:rsidR="00723641" w:rsidRPr="00723641" w:rsidRDefault="00723641" w:rsidP="00723641">
            <w:pPr>
              <w:contextualSpacing/>
              <w:jc w:val="center"/>
              <w:rPr>
                <w:rFonts w:ascii="Times New Roman" w:eastAsia="Times New Roman" w:hAnsi="Times New Roman"/>
                <w:sz w:val="24"/>
                <w:szCs w:val="24"/>
              </w:rPr>
            </w:pPr>
            <w:r w:rsidRPr="00723641">
              <w:rPr>
                <w:rFonts w:ascii="Times New Roman" w:eastAsia="Times New Roman" w:hAnsi="Times New Roman"/>
                <w:sz w:val="24"/>
                <w:szCs w:val="24"/>
              </w:rPr>
              <w:t>1.</w:t>
            </w:r>
          </w:p>
        </w:tc>
        <w:tc>
          <w:tcPr>
            <w:tcW w:w="7088" w:type="dxa"/>
            <w:vAlign w:val="center"/>
          </w:tcPr>
          <w:p w14:paraId="33F95B1E" w14:textId="77777777" w:rsidR="00723641" w:rsidRPr="00723641" w:rsidRDefault="00723641" w:rsidP="00723641">
            <w:pPr>
              <w:contextualSpacing/>
              <w:rPr>
                <w:rFonts w:ascii="Times New Roman" w:eastAsia="Times New Roman" w:hAnsi="Times New Roman"/>
                <w:sz w:val="24"/>
                <w:szCs w:val="24"/>
              </w:rPr>
            </w:pPr>
            <w:proofErr w:type="spellStart"/>
            <w:r w:rsidRPr="00723641">
              <w:rPr>
                <w:rFonts w:ascii="Times New Roman" w:eastAsia="Times New Roman" w:hAnsi="Times New Roman"/>
                <w:b/>
                <w:sz w:val="24"/>
                <w:szCs w:val="24"/>
              </w:rPr>
              <w:t>Носівський</w:t>
            </w:r>
            <w:proofErr w:type="spellEnd"/>
            <w:r w:rsidRPr="00723641">
              <w:rPr>
                <w:rFonts w:ascii="Times New Roman" w:eastAsia="Times New Roman" w:hAnsi="Times New Roman"/>
                <w:b/>
                <w:sz w:val="24"/>
                <w:szCs w:val="24"/>
              </w:rPr>
              <w:t xml:space="preserve"> ДНЗ №1 «Барвінок», </w:t>
            </w:r>
            <w:r w:rsidRPr="00723641">
              <w:rPr>
                <w:rFonts w:ascii="Times New Roman" w:eastAsia="Times New Roman" w:hAnsi="Times New Roman"/>
                <w:sz w:val="24"/>
                <w:szCs w:val="24"/>
              </w:rPr>
              <w:t>Україна, Чернігівська область, м. Носівка, вул. Воскресенська, 11</w:t>
            </w:r>
          </w:p>
        </w:tc>
        <w:tc>
          <w:tcPr>
            <w:tcW w:w="850" w:type="dxa"/>
            <w:vAlign w:val="center"/>
          </w:tcPr>
          <w:p w14:paraId="00294DF7" w14:textId="77777777" w:rsidR="00723641" w:rsidRPr="00723641" w:rsidRDefault="00723641" w:rsidP="00723641">
            <w:pPr>
              <w:contextualSpacing/>
              <w:jc w:val="center"/>
              <w:rPr>
                <w:rFonts w:ascii="Times New Roman" w:eastAsia="Times New Roman" w:hAnsi="Times New Roman"/>
                <w:sz w:val="24"/>
                <w:szCs w:val="24"/>
              </w:rPr>
            </w:pPr>
            <w:r w:rsidRPr="00723641">
              <w:rPr>
                <w:rFonts w:ascii="Times New Roman" w:eastAsia="Times New Roman" w:hAnsi="Times New Roman"/>
                <w:sz w:val="24"/>
                <w:szCs w:val="24"/>
              </w:rPr>
              <w:t>10</w:t>
            </w:r>
          </w:p>
        </w:tc>
      </w:tr>
      <w:tr w:rsidR="00723641" w:rsidRPr="00723641" w14:paraId="56BB4E2B" w14:textId="77777777" w:rsidTr="00DA70A7">
        <w:tc>
          <w:tcPr>
            <w:tcW w:w="850" w:type="dxa"/>
            <w:vAlign w:val="center"/>
          </w:tcPr>
          <w:p w14:paraId="70523EE1" w14:textId="77777777" w:rsidR="00723641" w:rsidRPr="00723641" w:rsidRDefault="00723641" w:rsidP="00723641">
            <w:pPr>
              <w:contextualSpacing/>
              <w:jc w:val="center"/>
              <w:rPr>
                <w:rFonts w:ascii="Times New Roman" w:eastAsia="Times New Roman" w:hAnsi="Times New Roman"/>
                <w:sz w:val="24"/>
                <w:szCs w:val="24"/>
              </w:rPr>
            </w:pPr>
            <w:r w:rsidRPr="00723641">
              <w:rPr>
                <w:rFonts w:ascii="Times New Roman" w:eastAsia="Times New Roman" w:hAnsi="Times New Roman"/>
                <w:sz w:val="24"/>
                <w:szCs w:val="24"/>
              </w:rPr>
              <w:t>2.</w:t>
            </w:r>
          </w:p>
        </w:tc>
        <w:tc>
          <w:tcPr>
            <w:tcW w:w="7088" w:type="dxa"/>
            <w:vAlign w:val="center"/>
          </w:tcPr>
          <w:p w14:paraId="1E4332EE" w14:textId="77777777" w:rsidR="00723641" w:rsidRPr="00723641" w:rsidRDefault="00723641" w:rsidP="00723641">
            <w:pPr>
              <w:contextualSpacing/>
              <w:rPr>
                <w:rFonts w:ascii="Times New Roman" w:eastAsia="Times New Roman" w:hAnsi="Times New Roman"/>
                <w:b/>
                <w:sz w:val="24"/>
                <w:szCs w:val="24"/>
              </w:rPr>
            </w:pPr>
            <w:proofErr w:type="spellStart"/>
            <w:r w:rsidRPr="00723641">
              <w:rPr>
                <w:rFonts w:ascii="Times New Roman" w:eastAsia="Times New Roman" w:hAnsi="Times New Roman" w:cs="Times New Roman CYR"/>
                <w:b/>
                <w:sz w:val="24"/>
                <w:szCs w:val="24"/>
                <w:lang w:eastAsia="zh-CN"/>
              </w:rPr>
              <w:t>Володьководівицький</w:t>
            </w:r>
            <w:proofErr w:type="spellEnd"/>
            <w:r w:rsidRPr="00723641">
              <w:rPr>
                <w:rFonts w:ascii="Times New Roman" w:eastAsia="Times New Roman" w:hAnsi="Times New Roman" w:cs="Times New Roman CYR"/>
                <w:b/>
                <w:sz w:val="24"/>
                <w:szCs w:val="24"/>
                <w:lang w:eastAsia="zh-CN"/>
              </w:rPr>
              <w:t xml:space="preserve"> ДНЗ “Дзвіночок”</w:t>
            </w:r>
            <w:r w:rsidRPr="00723641">
              <w:rPr>
                <w:rFonts w:ascii="Times New Roman" w:eastAsia="Times New Roman" w:hAnsi="Times New Roman" w:cs="Times New Roman CYR"/>
                <w:sz w:val="24"/>
                <w:szCs w:val="24"/>
                <w:lang w:eastAsia="zh-CN"/>
              </w:rPr>
              <w:t xml:space="preserve">, Україна, Чернігівська область, с. </w:t>
            </w:r>
            <w:proofErr w:type="spellStart"/>
            <w:r w:rsidRPr="00723641">
              <w:rPr>
                <w:rFonts w:ascii="Times New Roman" w:eastAsia="Times New Roman" w:hAnsi="Times New Roman" w:cs="Times New Roman CYR"/>
                <w:sz w:val="24"/>
                <w:szCs w:val="24"/>
                <w:lang w:eastAsia="zh-CN"/>
              </w:rPr>
              <w:t>Володькова</w:t>
            </w:r>
            <w:proofErr w:type="spellEnd"/>
            <w:r w:rsidRPr="00723641">
              <w:rPr>
                <w:rFonts w:ascii="Times New Roman" w:eastAsia="Times New Roman" w:hAnsi="Times New Roman" w:cs="Times New Roman CYR"/>
                <w:sz w:val="24"/>
                <w:szCs w:val="24"/>
                <w:lang w:eastAsia="zh-CN"/>
              </w:rPr>
              <w:t xml:space="preserve"> Дівиця, вул. Освіти, 15</w:t>
            </w:r>
          </w:p>
        </w:tc>
        <w:tc>
          <w:tcPr>
            <w:tcW w:w="850" w:type="dxa"/>
            <w:vAlign w:val="center"/>
          </w:tcPr>
          <w:p w14:paraId="13058B3D" w14:textId="77777777" w:rsidR="00723641" w:rsidRPr="00723641" w:rsidRDefault="00723641" w:rsidP="00723641">
            <w:pPr>
              <w:contextualSpacing/>
              <w:jc w:val="center"/>
              <w:rPr>
                <w:rFonts w:ascii="Times New Roman" w:eastAsia="Times New Roman" w:hAnsi="Times New Roman"/>
                <w:sz w:val="24"/>
                <w:szCs w:val="24"/>
              </w:rPr>
            </w:pPr>
            <w:r w:rsidRPr="00723641">
              <w:rPr>
                <w:rFonts w:ascii="Times New Roman" w:eastAsia="Times New Roman" w:hAnsi="Times New Roman"/>
                <w:sz w:val="24"/>
                <w:szCs w:val="24"/>
              </w:rPr>
              <w:t>10</w:t>
            </w:r>
          </w:p>
        </w:tc>
      </w:tr>
      <w:tr w:rsidR="00723641" w:rsidRPr="00723641" w14:paraId="50028E13" w14:textId="77777777" w:rsidTr="00DA70A7">
        <w:tc>
          <w:tcPr>
            <w:tcW w:w="850" w:type="dxa"/>
            <w:vAlign w:val="center"/>
          </w:tcPr>
          <w:p w14:paraId="6AB2AB80" w14:textId="77777777" w:rsidR="00723641" w:rsidRPr="00723641" w:rsidRDefault="00723641" w:rsidP="00723641">
            <w:pPr>
              <w:contextualSpacing/>
              <w:jc w:val="center"/>
              <w:rPr>
                <w:rFonts w:ascii="Times New Roman" w:eastAsia="Times New Roman" w:hAnsi="Times New Roman"/>
                <w:sz w:val="24"/>
                <w:szCs w:val="24"/>
              </w:rPr>
            </w:pPr>
            <w:r w:rsidRPr="00723641">
              <w:rPr>
                <w:rFonts w:ascii="Times New Roman" w:eastAsia="Times New Roman" w:hAnsi="Times New Roman"/>
                <w:sz w:val="24"/>
                <w:szCs w:val="24"/>
              </w:rPr>
              <w:t>3.</w:t>
            </w:r>
          </w:p>
        </w:tc>
        <w:tc>
          <w:tcPr>
            <w:tcW w:w="7088" w:type="dxa"/>
            <w:vAlign w:val="center"/>
          </w:tcPr>
          <w:p w14:paraId="636A2C35" w14:textId="77777777" w:rsidR="00723641" w:rsidRPr="00723641" w:rsidRDefault="00723641" w:rsidP="00723641">
            <w:pPr>
              <w:contextualSpacing/>
              <w:rPr>
                <w:rFonts w:ascii="Times New Roman" w:eastAsia="Times New Roman" w:hAnsi="Times New Roman" w:cs="Times New Roman CYR"/>
                <w:sz w:val="24"/>
                <w:szCs w:val="24"/>
                <w:lang w:eastAsia="zh-CN"/>
              </w:rPr>
            </w:pPr>
            <w:proofErr w:type="spellStart"/>
            <w:r w:rsidRPr="00723641">
              <w:rPr>
                <w:rFonts w:ascii="Times New Roman" w:eastAsia="Times New Roman" w:hAnsi="Times New Roman" w:cs="Times New Roman CYR"/>
                <w:b/>
                <w:sz w:val="24"/>
                <w:szCs w:val="24"/>
                <w:lang w:eastAsia="zh-CN"/>
              </w:rPr>
              <w:t>Володьководівицький</w:t>
            </w:r>
            <w:proofErr w:type="spellEnd"/>
            <w:r w:rsidRPr="00723641">
              <w:rPr>
                <w:rFonts w:ascii="Times New Roman" w:eastAsia="Times New Roman" w:hAnsi="Times New Roman" w:cs="Times New Roman CYR"/>
                <w:b/>
                <w:sz w:val="24"/>
                <w:szCs w:val="24"/>
                <w:lang w:eastAsia="zh-CN"/>
              </w:rPr>
              <w:t xml:space="preserve"> ліцей, </w:t>
            </w:r>
            <w:r w:rsidRPr="00723641">
              <w:rPr>
                <w:rFonts w:ascii="Times New Roman" w:eastAsia="Times New Roman" w:hAnsi="Times New Roman" w:cs="Times New Roman CYR"/>
                <w:sz w:val="24"/>
                <w:szCs w:val="24"/>
                <w:lang w:eastAsia="zh-CN"/>
              </w:rPr>
              <w:t xml:space="preserve">Україна, Чернігівська область, с. </w:t>
            </w:r>
            <w:proofErr w:type="spellStart"/>
            <w:r w:rsidRPr="00723641">
              <w:rPr>
                <w:rFonts w:ascii="Times New Roman" w:eastAsia="Times New Roman" w:hAnsi="Times New Roman" w:cs="Times New Roman CYR"/>
                <w:sz w:val="24"/>
                <w:szCs w:val="24"/>
                <w:lang w:eastAsia="zh-CN"/>
              </w:rPr>
              <w:t>Володькова</w:t>
            </w:r>
            <w:proofErr w:type="spellEnd"/>
            <w:r w:rsidRPr="00723641">
              <w:rPr>
                <w:rFonts w:ascii="Times New Roman" w:eastAsia="Times New Roman" w:hAnsi="Times New Roman" w:cs="Times New Roman CYR"/>
                <w:sz w:val="24"/>
                <w:szCs w:val="24"/>
                <w:lang w:eastAsia="zh-CN"/>
              </w:rPr>
              <w:t xml:space="preserve"> Дівиця, вул. Центральна, 77</w:t>
            </w:r>
          </w:p>
        </w:tc>
        <w:tc>
          <w:tcPr>
            <w:tcW w:w="850" w:type="dxa"/>
            <w:vAlign w:val="center"/>
          </w:tcPr>
          <w:p w14:paraId="7B2EDDDE" w14:textId="77777777" w:rsidR="00723641" w:rsidRPr="00723641" w:rsidRDefault="00723641" w:rsidP="00723641">
            <w:pPr>
              <w:contextualSpacing/>
              <w:jc w:val="center"/>
              <w:rPr>
                <w:rFonts w:ascii="Times New Roman" w:eastAsia="Times New Roman" w:hAnsi="Times New Roman"/>
                <w:sz w:val="24"/>
                <w:szCs w:val="24"/>
              </w:rPr>
            </w:pPr>
            <w:r w:rsidRPr="00723641">
              <w:rPr>
                <w:rFonts w:ascii="Times New Roman" w:eastAsia="Times New Roman" w:hAnsi="Times New Roman"/>
                <w:sz w:val="24"/>
                <w:szCs w:val="24"/>
              </w:rPr>
              <w:t>15</w:t>
            </w:r>
          </w:p>
        </w:tc>
      </w:tr>
    </w:tbl>
    <w:p w14:paraId="0D1155A2" w14:textId="77777777" w:rsidR="00723641" w:rsidRPr="00723641" w:rsidRDefault="00723641" w:rsidP="00723641">
      <w:pPr>
        <w:tabs>
          <w:tab w:val="left" w:pos="0"/>
        </w:tabs>
        <w:ind w:right="-81"/>
        <w:contextualSpacing/>
        <w:jc w:val="both"/>
        <w:rPr>
          <w:rFonts w:ascii="Times New Roman" w:eastAsia="Times New Roman" w:hAnsi="Times New Roman"/>
          <w:sz w:val="24"/>
          <w:szCs w:val="24"/>
        </w:rPr>
      </w:pPr>
      <w:r w:rsidRPr="00723641">
        <w:rPr>
          <w:rFonts w:ascii="Times New Roman" w:eastAsia="Times New Roman" w:hAnsi="Times New Roman"/>
          <w:sz w:val="24"/>
          <w:szCs w:val="24"/>
        </w:rPr>
        <w:tab/>
      </w:r>
    </w:p>
    <w:p w14:paraId="6D0EDC73" w14:textId="77777777" w:rsidR="00723641" w:rsidRPr="00723641" w:rsidRDefault="00723641" w:rsidP="00723641">
      <w:pPr>
        <w:tabs>
          <w:tab w:val="left" w:pos="0"/>
        </w:tabs>
        <w:ind w:right="-81"/>
        <w:contextualSpacing/>
        <w:jc w:val="both"/>
        <w:rPr>
          <w:rFonts w:ascii="Times New Roman" w:eastAsia="Times New Roman" w:hAnsi="Times New Roman"/>
          <w:sz w:val="24"/>
          <w:szCs w:val="24"/>
        </w:rPr>
      </w:pPr>
      <w:r w:rsidRPr="00723641">
        <w:rPr>
          <w:rFonts w:ascii="Times New Roman" w:eastAsia="Times New Roman" w:hAnsi="Times New Roman"/>
          <w:sz w:val="24"/>
          <w:szCs w:val="24"/>
        </w:rPr>
        <w:tab/>
        <w:t>Учасники процедури закупівлі повинні надати в складі пропозиції документи, які підтверджують відповідність пропозиції учасника технічним, якісним, кількісним характеристикам предмета закупівлі:</w:t>
      </w:r>
      <w:r w:rsidRPr="00723641">
        <w:rPr>
          <w:rFonts w:ascii="Times New Roman" w:hAnsi="Times New Roman"/>
          <w:sz w:val="24"/>
          <w:szCs w:val="24"/>
          <w:lang w:eastAsia="en-US"/>
        </w:rPr>
        <w:t xml:space="preserve"> копію сертифіката якості, відповідності або інший подібний документ, виданий виробником Товару або іншим уповноваженим органом. Сертифікат якості,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6E2C153F" w14:textId="77777777" w:rsidR="00723641" w:rsidRPr="00723641" w:rsidRDefault="00723641" w:rsidP="00723641">
      <w:pPr>
        <w:tabs>
          <w:tab w:val="left" w:pos="0"/>
        </w:tabs>
        <w:ind w:right="-81"/>
        <w:contextualSpacing/>
        <w:jc w:val="both"/>
        <w:rPr>
          <w:rFonts w:ascii="Times New Roman" w:eastAsia="Times New Roman" w:hAnsi="Times New Roman"/>
          <w:bCs/>
          <w:sz w:val="24"/>
          <w:szCs w:val="24"/>
        </w:rPr>
      </w:pPr>
      <w:r w:rsidRPr="00723641">
        <w:rPr>
          <w:rFonts w:ascii="Times New Roman" w:eastAsia="Times New Roman" w:hAnsi="Times New Roman"/>
          <w:sz w:val="24"/>
          <w:szCs w:val="24"/>
        </w:rPr>
        <w:t>Запропонований Учасником товар за своїми технічними, якісними та кількісними характеристиками повинен відповідати наступним вимогам:</w:t>
      </w:r>
    </w:p>
    <w:p w14:paraId="2C37FA43" w14:textId="77777777" w:rsidR="00723641" w:rsidRPr="00723641" w:rsidRDefault="00723641" w:rsidP="00723641">
      <w:pPr>
        <w:spacing w:after="60"/>
        <w:ind w:firstLine="397"/>
        <w:contextualSpacing/>
        <w:jc w:val="both"/>
        <w:rPr>
          <w:rFonts w:ascii="Times New Roman" w:eastAsia="Times New Roman" w:hAnsi="Times New Roman"/>
          <w:bCs/>
          <w:sz w:val="24"/>
          <w:szCs w:val="24"/>
        </w:rPr>
      </w:pPr>
      <w:r w:rsidRPr="00723641">
        <w:rPr>
          <w:rFonts w:ascii="Times New Roman" w:eastAsia="Times New Roman" w:hAnsi="Times New Roman"/>
          <w:bCs/>
          <w:sz w:val="24"/>
          <w:szCs w:val="24"/>
        </w:rPr>
        <w:t>зольність –  до 23 %;</w:t>
      </w:r>
    </w:p>
    <w:p w14:paraId="7A88B73A" w14:textId="77777777" w:rsidR="00723641" w:rsidRPr="00723641" w:rsidRDefault="00723641" w:rsidP="00723641">
      <w:pPr>
        <w:spacing w:after="60"/>
        <w:ind w:firstLine="397"/>
        <w:contextualSpacing/>
        <w:jc w:val="both"/>
        <w:rPr>
          <w:rFonts w:ascii="Times New Roman" w:eastAsia="Times New Roman" w:hAnsi="Times New Roman"/>
          <w:bCs/>
          <w:sz w:val="24"/>
          <w:szCs w:val="24"/>
        </w:rPr>
      </w:pPr>
      <w:r w:rsidRPr="00723641">
        <w:rPr>
          <w:rFonts w:ascii="Times New Roman" w:eastAsia="Times New Roman" w:hAnsi="Times New Roman"/>
          <w:bCs/>
          <w:sz w:val="24"/>
          <w:szCs w:val="24"/>
        </w:rPr>
        <w:t>вологість – до  20%;</w:t>
      </w:r>
    </w:p>
    <w:p w14:paraId="69EA1292" w14:textId="77777777" w:rsidR="00723641" w:rsidRPr="00723641" w:rsidRDefault="00723641" w:rsidP="00723641">
      <w:pPr>
        <w:spacing w:after="60"/>
        <w:ind w:firstLine="397"/>
        <w:contextualSpacing/>
        <w:jc w:val="both"/>
        <w:rPr>
          <w:rFonts w:ascii="Times New Roman" w:eastAsia="Times New Roman" w:hAnsi="Times New Roman"/>
          <w:bCs/>
          <w:sz w:val="24"/>
          <w:szCs w:val="24"/>
        </w:rPr>
      </w:pPr>
      <w:r w:rsidRPr="00723641">
        <w:rPr>
          <w:rFonts w:ascii="Times New Roman" w:eastAsia="Times New Roman" w:hAnsi="Times New Roman"/>
          <w:bCs/>
          <w:sz w:val="24"/>
          <w:szCs w:val="24"/>
        </w:rPr>
        <w:t>теплота згоряння –</w:t>
      </w:r>
      <w:r w:rsidRPr="00723641">
        <w:rPr>
          <w:rFonts w:ascii="Times New Roman" w:hAnsi="Times New Roman"/>
          <w:sz w:val="24"/>
          <w:szCs w:val="24"/>
          <w:lang w:eastAsia="en-US"/>
        </w:rPr>
        <w:t xml:space="preserve"> </w:t>
      </w:r>
      <w:r w:rsidRPr="00723641">
        <w:rPr>
          <w:rFonts w:ascii="Times New Roman" w:eastAsia="Times New Roman" w:hAnsi="Times New Roman"/>
          <w:bCs/>
          <w:sz w:val="24"/>
          <w:szCs w:val="24"/>
        </w:rPr>
        <w:t>3287 - 5500 Ккал/кг.</w:t>
      </w:r>
    </w:p>
    <w:p w14:paraId="53D75776" w14:textId="77777777" w:rsidR="00723641" w:rsidRPr="00723641" w:rsidRDefault="00723641" w:rsidP="0072364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contextualSpacing/>
        <w:jc w:val="both"/>
        <w:rPr>
          <w:rFonts w:ascii="Times New Roman" w:eastAsia="Times New Roman" w:hAnsi="Times New Roman"/>
          <w:b/>
          <w:i/>
          <w:sz w:val="24"/>
          <w:szCs w:val="24"/>
        </w:rPr>
      </w:pPr>
      <w:r w:rsidRPr="00723641">
        <w:rPr>
          <w:rFonts w:ascii="Times New Roman" w:eastAsia="Times New Roman" w:hAnsi="Times New Roman"/>
          <w:sz w:val="24"/>
          <w:szCs w:val="24"/>
        </w:rPr>
        <w:t>Інформація про відповідність запропонованого товару технічним вимогам повинна бути підтверджена Учасником документами.</w:t>
      </w:r>
    </w:p>
    <w:p w14:paraId="07431D57" w14:textId="77777777" w:rsidR="00723641" w:rsidRPr="00723641" w:rsidRDefault="00723641" w:rsidP="00723641">
      <w:pPr>
        <w:contextualSpacing/>
        <w:jc w:val="both"/>
        <w:rPr>
          <w:rFonts w:ascii="Times New Roman" w:eastAsia="Times New Roman" w:hAnsi="Times New Roman"/>
          <w:sz w:val="24"/>
          <w:szCs w:val="24"/>
        </w:rPr>
      </w:pPr>
      <w:r w:rsidRPr="00723641">
        <w:rPr>
          <w:rFonts w:ascii="Times New Roman" w:eastAsia="Times New Roman" w:hAnsi="Times New Roman"/>
          <w:sz w:val="24"/>
          <w:szCs w:val="24"/>
        </w:rPr>
        <w:t>Товар повинен мати сертифікати відповідності, паспорти якості на кожну партію, відповідати вимогам ДСТУ 2092-92.</w:t>
      </w:r>
    </w:p>
    <w:p w14:paraId="34C9536B" w14:textId="77777777" w:rsidR="00723641" w:rsidRPr="00723641" w:rsidRDefault="00723641" w:rsidP="00723641">
      <w:pPr>
        <w:contextualSpacing/>
        <w:jc w:val="both"/>
        <w:rPr>
          <w:rFonts w:ascii="Times New Roman" w:hAnsi="Times New Roman"/>
          <w:sz w:val="24"/>
          <w:szCs w:val="24"/>
          <w:lang w:eastAsia="en-US"/>
        </w:rPr>
      </w:pPr>
      <w:r w:rsidRPr="00723641">
        <w:rPr>
          <w:rFonts w:ascii="Times New Roman" w:hAnsi="Times New Roman"/>
          <w:sz w:val="24"/>
          <w:szCs w:val="24"/>
          <w:lang w:eastAsia="en-US"/>
        </w:rPr>
        <w:t>Строк поставки: до 30.09.2023 року.</w:t>
      </w:r>
    </w:p>
    <w:p w14:paraId="7C740605" w14:textId="0A17FB82" w:rsidR="00F46008" w:rsidRDefault="00F46008">
      <w:pPr>
        <w:spacing w:after="120" w:line="240" w:lineRule="auto"/>
        <w:jc w:val="both"/>
        <w:rPr>
          <w:rFonts w:ascii="Times New Roman" w:hAnsi="Times New Roman"/>
          <w:color w:val="000000"/>
          <w:sz w:val="24"/>
          <w:szCs w:val="24"/>
        </w:rPr>
      </w:pPr>
    </w:p>
    <w:p w14:paraId="4DFB3413" w14:textId="77777777" w:rsidR="009038F8" w:rsidRPr="009038F8" w:rsidRDefault="009038F8" w:rsidP="009038F8">
      <w:pPr>
        <w:spacing w:after="0" w:line="240" w:lineRule="auto"/>
        <w:rPr>
          <w:rFonts w:ascii="Times New Roman" w:eastAsia="Times New Roman" w:hAnsi="Times New Roman"/>
          <w:sz w:val="24"/>
          <w:szCs w:val="24"/>
        </w:rPr>
      </w:pPr>
    </w:p>
    <w:sectPr w:rsidR="009038F8" w:rsidRPr="009038F8" w:rsidSect="00A45A52">
      <w:pgSz w:w="11906" w:h="16838"/>
      <w:pgMar w:top="851" w:right="851" w:bottom="851" w:left="1418"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65166"/>
    <w:multiLevelType w:val="multilevel"/>
    <w:tmpl w:val="FC7A84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7A0D27"/>
    <w:multiLevelType w:val="multilevel"/>
    <w:tmpl w:val="8F9483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F980855"/>
    <w:multiLevelType w:val="hybridMultilevel"/>
    <w:tmpl w:val="A524F3EA"/>
    <w:lvl w:ilvl="0" w:tplc="E97E231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FDA5B26"/>
    <w:multiLevelType w:val="multilevel"/>
    <w:tmpl w:val="10700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2545FE4"/>
    <w:multiLevelType w:val="hybridMultilevel"/>
    <w:tmpl w:val="D76E4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2B151DD"/>
    <w:multiLevelType w:val="multilevel"/>
    <w:tmpl w:val="82883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01"/>
    <w:rsid w:val="00025E56"/>
    <w:rsid w:val="001D2B59"/>
    <w:rsid w:val="003830C6"/>
    <w:rsid w:val="004D1A9D"/>
    <w:rsid w:val="005200A4"/>
    <w:rsid w:val="0053608E"/>
    <w:rsid w:val="005D0EF5"/>
    <w:rsid w:val="00653DDA"/>
    <w:rsid w:val="006E161B"/>
    <w:rsid w:val="00723641"/>
    <w:rsid w:val="0073307A"/>
    <w:rsid w:val="007C10E4"/>
    <w:rsid w:val="008E2E6D"/>
    <w:rsid w:val="009038F8"/>
    <w:rsid w:val="009529BA"/>
    <w:rsid w:val="009D3E53"/>
    <w:rsid w:val="009D78CF"/>
    <w:rsid w:val="00A45A52"/>
    <w:rsid w:val="00A83BB4"/>
    <w:rsid w:val="00A91C76"/>
    <w:rsid w:val="00A93C06"/>
    <w:rsid w:val="00B023C1"/>
    <w:rsid w:val="00BB4426"/>
    <w:rsid w:val="00C25599"/>
    <w:rsid w:val="00CA24FF"/>
    <w:rsid w:val="00D37701"/>
    <w:rsid w:val="00DC372C"/>
    <w:rsid w:val="00DC69DF"/>
    <w:rsid w:val="00DF7B24"/>
    <w:rsid w:val="00F46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1129"/>
  <w15:docId w15:val="{3B8CF48B-FFEB-4559-8B8C-2A1657A4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9"/>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rvts0">
    <w:name w:val="rvts0"/>
    <w:basedOn w:val="a0"/>
    <w:rsid w:val="00171A09"/>
  </w:style>
  <w:style w:type="character" w:styleId="a4">
    <w:name w:val="Hyperlink"/>
    <w:uiPriority w:val="99"/>
    <w:unhideWhenUsed/>
    <w:rsid w:val="00171A09"/>
    <w:rPr>
      <w:color w:val="0000FF"/>
      <w:u w:val="single"/>
    </w:rPr>
  </w:style>
  <w:style w:type="character" w:styleId="a5">
    <w:name w:val="Emphasis"/>
    <w:uiPriority w:val="20"/>
    <w:qFormat/>
    <w:rsid w:val="00171A09"/>
    <w:rPr>
      <w:i/>
      <w:iCs/>
    </w:rPr>
  </w:style>
  <w:style w:type="paragraph" w:customStyle="1" w:styleId="newsdetailcardtext">
    <w:name w:val="newsdetailcard__text"/>
    <w:basedOn w:val="a"/>
    <w:rsid w:val="0092628E"/>
    <w:pPr>
      <w:spacing w:before="100" w:beforeAutospacing="1" w:after="100" w:afterAutospacing="1" w:line="240" w:lineRule="auto"/>
    </w:pPr>
    <w:rPr>
      <w:rFonts w:ascii="Times New Roman" w:eastAsia="Times New Roman" w:hAnsi="Times New Roman"/>
      <w:sz w:val="24"/>
      <w:szCs w:val="24"/>
      <w:lang w:val="ru-RU"/>
    </w:rPr>
  </w:style>
  <w:style w:type="paragraph" w:customStyle="1" w:styleId="10">
    <w:name w:val="Обычный1"/>
    <w:rsid w:val="00FC558E"/>
    <w:pPr>
      <w:spacing w:after="0"/>
    </w:pPr>
    <w:rPr>
      <w:rFonts w:ascii="Arial" w:eastAsia="Times New Roman" w:hAnsi="Arial" w:cs="Arial"/>
      <w:color w:val="000000"/>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paragraph" w:styleId="a7">
    <w:name w:val="List Paragraph"/>
    <w:basedOn w:val="a"/>
    <w:uiPriority w:val="34"/>
    <w:qFormat/>
    <w:rsid w:val="00A83BB4"/>
    <w:pPr>
      <w:ind w:left="720"/>
      <w:contextualSpacing/>
    </w:pPr>
    <w:rPr>
      <w:rFonts w:asciiTheme="minorHAnsi" w:eastAsiaTheme="minorHAnsi" w:hAnsiTheme="minorHAnsi" w:cstheme="minorBidi"/>
      <w:lang w:val="ru-RU" w:eastAsia="en-US"/>
    </w:rPr>
  </w:style>
  <w:style w:type="table" w:styleId="a8">
    <w:name w:val="Table Grid"/>
    <w:basedOn w:val="a1"/>
    <w:uiPriority w:val="39"/>
    <w:rsid w:val="00723641"/>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207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Nc2RcHQ/ke2sdfnUfA+HVXpygw==">AMUW2mX93Hx/FuD2q6gx6Aa5M+Rp7FXVNmhh4fE2erA2KSulDC2h6EKFefi3MllS2ydzjDsjEd5VwYjX7oWgtYQbGZkQEEG66YqRO+9Qnh3AS0EKz6GyJ3c5TVs6BnxwhIVm64KLaGo2wAjKTw+BxKAvvii3glrIxJv/JBxSLnvFdUhEIPuNwoCDqhwVV0qkM5yZT4TMCbz9tw0gEwUNflp94wmy+IybZPNzYtWI59vKLwNSxgrIqFF6Mpe0KBMjdQ4d4r2Kvwwh3uzAJ6+byC5Vc4xL1irZBnCObda7mLxmFJZlR/ZLXiWCrCPFG0IsMy3nvOTX2wwc/mJWRCXH6+7XLiIMWv59ml9VqsDLYhlNy6mCVKBjikUXppwoqYqyix1/sRJD6U9K+BjvJpngNKnSyde+K6oWp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F90821A-A31E-4C94-990B-A85C1C040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dcterms:created xsi:type="dcterms:W3CDTF">2023-08-18T09:53:00Z</dcterms:created>
  <dcterms:modified xsi:type="dcterms:W3CDTF">2023-08-18T09:53:00Z</dcterms:modified>
</cp:coreProperties>
</file>